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8B2BE" w14:textId="175DF3F3" w:rsidR="007A5596" w:rsidRPr="00E621AA" w:rsidRDefault="007A5596" w:rsidP="00E64805">
      <w:pPr>
        <w:spacing w:after="0" w:line="240" w:lineRule="auto"/>
        <w:contextualSpacing/>
        <w:rPr>
          <w:rFonts w:cs="Arial"/>
          <w:sz w:val="24"/>
          <w:szCs w:val="24"/>
        </w:rPr>
      </w:pPr>
    </w:p>
    <w:p w14:paraId="7CF33393" w14:textId="312CCD8E" w:rsidR="003B7D49" w:rsidRPr="00E621AA" w:rsidRDefault="003B7D49" w:rsidP="003B7D49">
      <w:pPr>
        <w:contextualSpacing/>
        <w:rPr>
          <w:rFonts w:cs="Arial"/>
          <w:sz w:val="24"/>
          <w:szCs w:val="24"/>
          <w:lang w:val="hr-HR"/>
        </w:rPr>
      </w:pPr>
      <w:r w:rsidRPr="00E621AA">
        <w:rPr>
          <w:rFonts w:cs="Arial"/>
          <w:sz w:val="24"/>
          <w:szCs w:val="24"/>
          <w:lang w:val="hr-HR"/>
        </w:rPr>
        <w:t>Na osnovu Odluke</w:t>
      </w:r>
      <w:r w:rsidR="00A7368E">
        <w:rPr>
          <w:rFonts w:cs="Arial"/>
          <w:sz w:val="24"/>
          <w:szCs w:val="24"/>
          <w:lang w:val="hr-HR"/>
        </w:rPr>
        <w:t xml:space="preserve"> privremenog </w:t>
      </w:r>
      <w:r w:rsidRPr="00E621AA">
        <w:rPr>
          <w:rFonts w:cs="Arial"/>
          <w:sz w:val="24"/>
          <w:szCs w:val="24"/>
          <w:lang w:val="hr-HR"/>
        </w:rPr>
        <w:t xml:space="preserve">Upravnog odbora o objavljivanju Javnog poziva za dodjelu sredstava za </w:t>
      </w:r>
      <w:r w:rsidR="00865ADE" w:rsidRPr="00E621AA">
        <w:rPr>
          <w:rFonts w:cs="Arial"/>
          <w:sz w:val="24"/>
          <w:szCs w:val="24"/>
          <w:lang w:val="hr-HR"/>
        </w:rPr>
        <w:t>finansiranje</w:t>
      </w:r>
      <w:r w:rsidRPr="00E621AA">
        <w:rPr>
          <w:rFonts w:cs="Arial"/>
          <w:sz w:val="24"/>
          <w:szCs w:val="24"/>
          <w:lang w:val="hr-HR"/>
        </w:rPr>
        <w:t xml:space="preserve"> i </w:t>
      </w:r>
      <w:r w:rsidR="00865ADE" w:rsidRPr="00E621AA">
        <w:rPr>
          <w:rFonts w:cs="Arial"/>
          <w:sz w:val="24"/>
          <w:szCs w:val="24"/>
          <w:lang w:val="hr-HR"/>
        </w:rPr>
        <w:t>sufinansiranje</w:t>
      </w:r>
      <w:r w:rsidRPr="00E621AA">
        <w:rPr>
          <w:rFonts w:cs="Arial"/>
          <w:sz w:val="24"/>
          <w:szCs w:val="24"/>
          <w:lang w:val="hr-HR"/>
        </w:rPr>
        <w:t xml:space="preserve"> programa </w:t>
      </w:r>
      <w:r w:rsidR="009A00C6" w:rsidRPr="00E621AA">
        <w:rPr>
          <w:rFonts w:cs="Arial"/>
          <w:sz w:val="24"/>
          <w:szCs w:val="24"/>
          <w:lang w:val="hr-HR"/>
        </w:rPr>
        <w:t>razvoja privrednih društava za zapošljavanje osoba sa invaliditetom i zaštitnih radionica,  te programa profesionalne rehabilitacije osoba sa invaliditetom</w:t>
      </w:r>
      <w:r w:rsidR="00A7368E">
        <w:rPr>
          <w:rFonts w:cs="Arial"/>
          <w:sz w:val="24"/>
          <w:szCs w:val="24"/>
          <w:lang w:val="hr-HR"/>
        </w:rPr>
        <w:t xml:space="preserve"> </w:t>
      </w:r>
      <w:r w:rsidR="009A00C6" w:rsidRPr="00E621AA">
        <w:rPr>
          <w:rFonts w:cs="Arial"/>
          <w:sz w:val="24"/>
          <w:szCs w:val="24"/>
          <w:lang w:val="hr-HR"/>
        </w:rPr>
        <w:t>u 2022. godini</w:t>
      </w:r>
      <w:r w:rsidRPr="00E621AA">
        <w:rPr>
          <w:rFonts w:cs="Arial"/>
          <w:sz w:val="24"/>
          <w:szCs w:val="24"/>
          <w:lang w:val="hr-HR"/>
        </w:rPr>
        <w:t>, broj:</w:t>
      </w:r>
      <w:r w:rsidR="00187ADE" w:rsidRPr="00E621AA">
        <w:rPr>
          <w:rFonts w:cs="Arial"/>
          <w:sz w:val="24"/>
          <w:szCs w:val="24"/>
          <w:lang w:val="hr-HR"/>
        </w:rPr>
        <w:t xml:space="preserve"> </w:t>
      </w:r>
      <w:r w:rsidRPr="00A7368E">
        <w:rPr>
          <w:rFonts w:cs="Arial"/>
          <w:sz w:val="24"/>
          <w:szCs w:val="24"/>
          <w:lang w:val="hr-HR"/>
        </w:rPr>
        <w:t>01-04-5-</w:t>
      </w:r>
      <w:r w:rsidR="00A7368E" w:rsidRPr="00A7368E">
        <w:rPr>
          <w:rFonts w:cs="Arial"/>
          <w:sz w:val="24"/>
          <w:szCs w:val="24"/>
          <w:lang w:val="hr-HR"/>
        </w:rPr>
        <w:t>10014</w:t>
      </w:r>
      <w:r w:rsidRPr="00A7368E">
        <w:rPr>
          <w:rFonts w:cs="Arial"/>
          <w:sz w:val="24"/>
          <w:szCs w:val="24"/>
          <w:lang w:val="hr-HR"/>
        </w:rPr>
        <w:t>/2</w:t>
      </w:r>
      <w:r w:rsidR="00187ADE" w:rsidRPr="00A7368E">
        <w:rPr>
          <w:rFonts w:cs="Arial"/>
          <w:sz w:val="24"/>
          <w:szCs w:val="24"/>
          <w:lang w:val="hr-HR"/>
        </w:rPr>
        <w:t>2</w:t>
      </w:r>
      <w:r w:rsidRPr="00A7368E">
        <w:rPr>
          <w:rFonts w:cs="Arial"/>
          <w:sz w:val="24"/>
          <w:szCs w:val="24"/>
          <w:lang w:val="hr-HR"/>
        </w:rPr>
        <w:t xml:space="preserve"> od</w:t>
      </w:r>
      <w:r w:rsidR="00A7368E" w:rsidRPr="00A7368E">
        <w:rPr>
          <w:rFonts w:cs="Arial"/>
          <w:sz w:val="24"/>
          <w:szCs w:val="24"/>
          <w:lang w:val="hr-HR"/>
        </w:rPr>
        <w:t xml:space="preserve"> 22</w:t>
      </w:r>
      <w:r w:rsidRPr="00A7368E">
        <w:rPr>
          <w:rFonts w:cs="Arial"/>
          <w:sz w:val="24"/>
          <w:szCs w:val="24"/>
          <w:lang w:val="hr-HR"/>
        </w:rPr>
        <w:t>.</w:t>
      </w:r>
      <w:r w:rsidR="00A7368E" w:rsidRPr="00A7368E">
        <w:rPr>
          <w:rFonts w:cs="Arial"/>
          <w:sz w:val="24"/>
          <w:szCs w:val="24"/>
          <w:lang w:val="hr-HR"/>
        </w:rPr>
        <w:t>08.2022.</w:t>
      </w:r>
      <w:r w:rsidRPr="00A7368E">
        <w:rPr>
          <w:rFonts w:cs="Arial"/>
          <w:sz w:val="24"/>
          <w:szCs w:val="24"/>
          <w:lang w:val="hr-HR"/>
        </w:rPr>
        <w:t xml:space="preserve"> godine</w:t>
      </w:r>
      <w:r w:rsidRPr="00E621AA">
        <w:rPr>
          <w:rFonts w:cs="Arial"/>
          <w:sz w:val="24"/>
          <w:szCs w:val="24"/>
          <w:lang w:val="hr-HR"/>
        </w:rPr>
        <w:t xml:space="preserve">, u skladu sa odredbama Zakona o profesionalnoj rehabilitaciji, osposobljavanju i zapošljavanju osoba s invaliditetom („Sl. novine FBiH“ 9/10, u daljem tekstu: Zakon), Pravilnikom o raspodjeli sredstava za </w:t>
      </w:r>
      <w:r w:rsidR="00865ADE" w:rsidRPr="00E621AA">
        <w:rPr>
          <w:rFonts w:cs="Arial"/>
          <w:sz w:val="24"/>
          <w:szCs w:val="24"/>
          <w:lang w:val="hr-HR"/>
        </w:rPr>
        <w:t>finansiranje</w:t>
      </w:r>
      <w:r w:rsidRPr="00E621AA">
        <w:rPr>
          <w:rFonts w:cs="Arial"/>
          <w:sz w:val="24"/>
          <w:szCs w:val="24"/>
          <w:lang w:val="hr-HR"/>
        </w:rPr>
        <w:t>/</w:t>
      </w:r>
      <w:r w:rsidR="00865ADE" w:rsidRPr="00E621AA">
        <w:rPr>
          <w:rFonts w:cs="Arial"/>
          <w:sz w:val="24"/>
          <w:szCs w:val="24"/>
          <w:lang w:val="hr-HR"/>
        </w:rPr>
        <w:t>sufinansiranje</w:t>
      </w:r>
      <w:r w:rsidRPr="00E621AA">
        <w:rPr>
          <w:rFonts w:cs="Arial"/>
          <w:sz w:val="24"/>
          <w:szCs w:val="24"/>
          <w:lang w:val="hr-HR"/>
        </w:rPr>
        <w:t xml:space="preserve"> programa</w:t>
      </w:r>
      <w:r w:rsidR="00865ADE" w:rsidRPr="00E621AA">
        <w:rPr>
          <w:rFonts w:cs="Arial"/>
          <w:sz w:val="24"/>
          <w:szCs w:val="24"/>
          <w:lang w:val="hr-HR"/>
        </w:rPr>
        <w:t xml:space="preserve"> </w:t>
      </w:r>
      <w:r w:rsidRPr="00E621AA">
        <w:rPr>
          <w:rFonts w:cs="Arial"/>
          <w:sz w:val="24"/>
          <w:szCs w:val="24"/>
          <w:lang w:val="hr-HR"/>
        </w:rPr>
        <w:t>održivosti zaposlenosti, razvoja privrednih društava za zapošljavanje osoba sa invaliditetom i zaštitnih radionica, te programa profesionalne rehabilitacije osoba sa invaliditetom</w:t>
      </w:r>
      <w:r w:rsidRPr="00E621AA">
        <w:rPr>
          <w:rFonts w:cs="Arial"/>
          <w:sz w:val="24"/>
          <w:szCs w:val="24"/>
        </w:rPr>
        <w:t xml:space="preserve"> broj: 01-02-2-</w:t>
      </w:r>
      <w:r w:rsidR="008E5E2A" w:rsidRPr="00E621AA">
        <w:rPr>
          <w:rFonts w:cs="Arial"/>
          <w:sz w:val="24"/>
          <w:szCs w:val="24"/>
        </w:rPr>
        <w:t>2624</w:t>
      </w:r>
      <w:r w:rsidRPr="00E621AA">
        <w:rPr>
          <w:rFonts w:cs="Arial"/>
          <w:sz w:val="24"/>
          <w:szCs w:val="24"/>
        </w:rPr>
        <w:t>/2</w:t>
      </w:r>
      <w:r w:rsidR="00187ADE" w:rsidRPr="00E621AA">
        <w:rPr>
          <w:rFonts w:cs="Arial"/>
          <w:sz w:val="24"/>
          <w:szCs w:val="24"/>
        </w:rPr>
        <w:t>2</w:t>
      </w:r>
      <w:r w:rsidRPr="00E621AA">
        <w:rPr>
          <w:rFonts w:cs="Arial"/>
          <w:sz w:val="24"/>
          <w:szCs w:val="24"/>
        </w:rPr>
        <w:t xml:space="preserve"> od </w:t>
      </w:r>
      <w:r w:rsidR="008E5E2A" w:rsidRPr="00E621AA">
        <w:rPr>
          <w:rFonts w:cs="Arial"/>
          <w:sz w:val="24"/>
          <w:szCs w:val="24"/>
        </w:rPr>
        <w:t>14.03.</w:t>
      </w:r>
      <w:r w:rsidRPr="00E621AA">
        <w:rPr>
          <w:rFonts w:cs="Arial"/>
          <w:sz w:val="24"/>
          <w:szCs w:val="24"/>
        </w:rPr>
        <w:t>202</w:t>
      </w:r>
      <w:r w:rsidR="00187ADE" w:rsidRPr="00E621AA">
        <w:rPr>
          <w:rFonts w:cs="Arial"/>
          <w:sz w:val="24"/>
          <w:szCs w:val="24"/>
        </w:rPr>
        <w:t>2</w:t>
      </w:r>
      <w:r w:rsidRPr="00E621AA">
        <w:rPr>
          <w:rFonts w:cs="Arial"/>
          <w:sz w:val="24"/>
          <w:szCs w:val="24"/>
        </w:rPr>
        <w:t>.</w:t>
      </w:r>
      <w:r w:rsidR="00292E01" w:rsidRPr="00E621AA">
        <w:rPr>
          <w:rFonts w:cs="Arial"/>
          <w:sz w:val="24"/>
          <w:szCs w:val="24"/>
        </w:rPr>
        <w:t xml:space="preserve"> </w:t>
      </w:r>
      <w:r w:rsidRPr="00E621AA">
        <w:rPr>
          <w:rFonts w:cs="Arial"/>
          <w:sz w:val="24"/>
          <w:szCs w:val="24"/>
        </w:rPr>
        <w:t>godine (u daljem tekstu: Pravilnik)</w:t>
      </w:r>
      <w:r w:rsidRPr="00E621AA">
        <w:rPr>
          <w:rFonts w:cs="Arial"/>
          <w:sz w:val="24"/>
          <w:szCs w:val="24"/>
          <w:lang w:val="hr-HR"/>
        </w:rPr>
        <w:t>, Fond za profesionalnu rehabilitaciju i zapošljavanje osoba sa invaliditetom objavljuje</w:t>
      </w:r>
    </w:p>
    <w:p w14:paraId="190E97AC" w14:textId="77777777" w:rsidR="003B7D49" w:rsidRPr="00E621AA" w:rsidRDefault="003B7D49" w:rsidP="003B7D49">
      <w:pPr>
        <w:contextualSpacing/>
        <w:rPr>
          <w:rFonts w:cs="Arial"/>
          <w:b/>
          <w:sz w:val="24"/>
          <w:szCs w:val="24"/>
          <w:lang w:val="hr-HR"/>
        </w:rPr>
      </w:pPr>
    </w:p>
    <w:p w14:paraId="5FDD7255" w14:textId="77777777" w:rsidR="003B7D49" w:rsidRPr="00E621AA" w:rsidRDefault="003B7D49" w:rsidP="003B7D49">
      <w:pPr>
        <w:contextualSpacing/>
        <w:rPr>
          <w:rFonts w:cs="Arial"/>
          <w:b/>
          <w:sz w:val="24"/>
          <w:szCs w:val="24"/>
          <w:lang w:val="hr-HR"/>
        </w:rPr>
      </w:pPr>
    </w:p>
    <w:p w14:paraId="4D780058" w14:textId="77777777" w:rsidR="003B7D49" w:rsidRPr="00E621AA" w:rsidRDefault="003B7D49" w:rsidP="003B7D49">
      <w:pPr>
        <w:contextualSpacing/>
        <w:rPr>
          <w:rFonts w:cs="Arial"/>
          <w:b/>
          <w:sz w:val="24"/>
          <w:szCs w:val="24"/>
          <w:lang w:val="hr-HR"/>
        </w:rPr>
      </w:pPr>
    </w:p>
    <w:p w14:paraId="0FB2052A" w14:textId="77777777" w:rsidR="003B7D49" w:rsidRPr="00E621AA" w:rsidRDefault="003B7D49" w:rsidP="003B7D49">
      <w:pPr>
        <w:contextualSpacing/>
        <w:jc w:val="center"/>
        <w:rPr>
          <w:rFonts w:cs="Arial"/>
          <w:b/>
          <w:sz w:val="24"/>
          <w:szCs w:val="24"/>
          <w:lang w:val="hr-HR"/>
        </w:rPr>
      </w:pPr>
      <w:r w:rsidRPr="00E621AA">
        <w:rPr>
          <w:rFonts w:cs="Arial"/>
          <w:b/>
          <w:sz w:val="24"/>
          <w:szCs w:val="24"/>
          <w:lang w:val="hr-HR"/>
        </w:rPr>
        <w:t>JAVNI POZIV</w:t>
      </w:r>
    </w:p>
    <w:p w14:paraId="3972B813" w14:textId="1B7F5CB3" w:rsidR="003B7D49" w:rsidRPr="00E621AA" w:rsidRDefault="00D77936" w:rsidP="00D77936">
      <w:pPr>
        <w:contextualSpacing/>
        <w:jc w:val="center"/>
        <w:rPr>
          <w:rFonts w:cs="Arial"/>
          <w:b/>
          <w:sz w:val="24"/>
          <w:szCs w:val="24"/>
          <w:lang w:val="hr-HR"/>
        </w:rPr>
      </w:pPr>
      <w:r w:rsidRPr="00E621AA">
        <w:rPr>
          <w:rFonts w:cs="Arial"/>
          <w:b/>
          <w:sz w:val="24"/>
          <w:szCs w:val="24"/>
          <w:lang w:val="hr-HR"/>
        </w:rPr>
        <w:t>za dodjelu sredstava za finansiranje i sufinansiranje programa razvoja privrednih društava za zapošljavanje osoba sa invaliditetom i zaštitnih radionica,  te programa profesionalne rehabilitacije osoba sa invaliditetom u 2022. godini</w:t>
      </w:r>
    </w:p>
    <w:p w14:paraId="010C70D2" w14:textId="77777777" w:rsidR="003B7D49" w:rsidRPr="00E621AA" w:rsidRDefault="003B7D49" w:rsidP="003B7D49">
      <w:pPr>
        <w:contextualSpacing/>
        <w:rPr>
          <w:rFonts w:cs="Arial"/>
          <w:b/>
          <w:sz w:val="24"/>
          <w:szCs w:val="24"/>
          <w:lang w:val="hr-HR"/>
        </w:rPr>
      </w:pPr>
    </w:p>
    <w:p w14:paraId="1881AE15" w14:textId="77777777" w:rsidR="00D77936" w:rsidRPr="00E621AA" w:rsidRDefault="00D77936" w:rsidP="003B7D49">
      <w:pPr>
        <w:contextualSpacing/>
        <w:rPr>
          <w:rFonts w:cs="Arial"/>
          <w:b/>
          <w:sz w:val="24"/>
          <w:szCs w:val="24"/>
          <w:lang w:val="hr-HR"/>
        </w:rPr>
      </w:pPr>
    </w:p>
    <w:p w14:paraId="5550D971" w14:textId="0013F3EE" w:rsidR="003B7D49" w:rsidRPr="00E621AA" w:rsidRDefault="003B7D49" w:rsidP="003B7D49">
      <w:pPr>
        <w:contextualSpacing/>
        <w:rPr>
          <w:rFonts w:cs="Arial"/>
          <w:b/>
          <w:sz w:val="24"/>
          <w:szCs w:val="24"/>
          <w:lang w:val="hr-HR"/>
        </w:rPr>
      </w:pPr>
      <w:r w:rsidRPr="00E621AA">
        <w:rPr>
          <w:rFonts w:cs="Arial"/>
          <w:b/>
          <w:sz w:val="24"/>
          <w:szCs w:val="24"/>
          <w:lang w:val="hr-HR"/>
        </w:rPr>
        <w:t>I PREDMET JAVNOG POZIVA</w:t>
      </w:r>
    </w:p>
    <w:p w14:paraId="19B2A3E3" w14:textId="77777777" w:rsidR="003B7D49" w:rsidRPr="00E621AA" w:rsidRDefault="003B7D49" w:rsidP="003B7D49">
      <w:pPr>
        <w:contextualSpacing/>
        <w:rPr>
          <w:rFonts w:cs="Arial"/>
          <w:b/>
          <w:sz w:val="24"/>
          <w:szCs w:val="24"/>
          <w:lang w:val="hr-HR"/>
        </w:rPr>
      </w:pPr>
    </w:p>
    <w:p w14:paraId="7546069D" w14:textId="7B03C755" w:rsidR="003B7D49" w:rsidRPr="00E621AA" w:rsidRDefault="003B7D49" w:rsidP="003B7D49">
      <w:pPr>
        <w:rPr>
          <w:rFonts w:cs="Arial"/>
          <w:sz w:val="24"/>
          <w:szCs w:val="24"/>
          <w:lang w:val="hr-HR"/>
        </w:rPr>
      </w:pPr>
      <w:r w:rsidRPr="00E621AA">
        <w:rPr>
          <w:rFonts w:cs="Arial"/>
          <w:sz w:val="24"/>
          <w:szCs w:val="24"/>
          <w:lang w:val="hr-HR"/>
        </w:rPr>
        <w:t xml:space="preserve">Predmet javnog poziva je izbor </w:t>
      </w:r>
      <w:r w:rsidR="00D77936" w:rsidRPr="00E621AA">
        <w:rPr>
          <w:rFonts w:cs="Arial"/>
          <w:sz w:val="24"/>
          <w:szCs w:val="24"/>
          <w:lang w:val="hr-HR"/>
        </w:rPr>
        <w:t xml:space="preserve">programa razvoja privrednih društava za zapošljavanje osoba sa invaliditetom i zaštitnih radionica,  te programa profesionalne rehabilitacije osoba sa invaliditetom </w:t>
      </w:r>
      <w:r w:rsidRPr="00E621AA">
        <w:rPr>
          <w:rFonts w:cs="Arial"/>
          <w:sz w:val="24"/>
          <w:szCs w:val="24"/>
          <w:lang w:val="hr-HR"/>
        </w:rPr>
        <w:t xml:space="preserve">(LOT </w:t>
      </w:r>
      <w:r w:rsidR="00D77936" w:rsidRPr="00E621AA">
        <w:rPr>
          <w:rFonts w:cs="Arial"/>
          <w:sz w:val="24"/>
          <w:szCs w:val="24"/>
          <w:lang w:val="hr-HR"/>
        </w:rPr>
        <w:t>II</w:t>
      </w:r>
      <w:r w:rsidRPr="00E621AA">
        <w:rPr>
          <w:rFonts w:cs="Arial"/>
          <w:sz w:val="24"/>
          <w:szCs w:val="24"/>
          <w:lang w:val="hr-HR"/>
        </w:rPr>
        <w:t xml:space="preserve">, </w:t>
      </w:r>
      <w:r w:rsidR="00D77936" w:rsidRPr="00E621AA">
        <w:rPr>
          <w:rFonts w:cs="Arial"/>
          <w:sz w:val="24"/>
          <w:szCs w:val="24"/>
          <w:lang w:val="hr-HR"/>
        </w:rPr>
        <w:t>LOT III 3.1., 3.2., 3.3.</w:t>
      </w:r>
      <w:r w:rsidRPr="00E621AA">
        <w:rPr>
          <w:rFonts w:cs="Arial"/>
          <w:sz w:val="24"/>
          <w:szCs w:val="24"/>
          <w:lang w:val="hr-HR"/>
        </w:rPr>
        <w:t>), koji će sudjelovati u raspodjeli sredstava Fonda za profesionalnu rehabilitaciju i zapošljavanje osoba s invaliditetom (u daljem tekstu: Fond) za finan</w:t>
      </w:r>
      <w:r w:rsidR="00D77936" w:rsidRPr="00E621AA">
        <w:rPr>
          <w:rFonts w:cs="Arial"/>
          <w:sz w:val="24"/>
          <w:szCs w:val="24"/>
          <w:lang w:val="hr-HR"/>
        </w:rPr>
        <w:t>s</w:t>
      </w:r>
      <w:r w:rsidRPr="00E621AA">
        <w:rPr>
          <w:rFonts w:cs="Arial"/>
          <w:sz w:val="24"/>
          <w:szCs w:val="24"/>
          <w:lang w:val="hr-HR"/>
        </w:rPr>
        <w:t>iranje/sufinan</w:t>
      </w:r>
      <w:r w:rsidR="00D77936" w:rsidRPr="00E621AA">
        <w:rPr>
          <w:rFonts w:cs="Arial"/>
          <w:sz w:val="24"/>
          <w:szCs w:val="24"/>
          <w:lang w:val="hr-HR"/>
        </w:rPr>
        <w:t>s</w:t>
      </w:r>
      <w:r w:rsidRPr="00E621AA">
        <w:rPr>
          <w:rFonts w:cs="Arial"/>
          <w:sz w:val="24"/>
          <w:szCs w:val="24"/>
          <w:lang w:val="hr-HR"/>
        </w:rPr>
        <w:t>iranje programa u 202</w:t>
      </w:r>
      <w:r w:rsidR="00187ADE" w:rsidRPr="00E621AA">
        <w:rPr>
          <w:rFonts w:cs="Arial"/>
          <w:sz w:val="24"/>
          <w:szCs w:val="24"/>
          <w:lang w:val="hr-HR"/>
        </w:rPr>
        <w:t>2</w:t>
      </w:r>
      <w:r w:rsidRPr="00E621AA">
        <w:rPr>
          <w:rFonts w:cs="Arial"/>
          <w:sz w:val="24"/>
          <w:szCs w:val="24"/>
          <w:lang w:val="hr-HR"/>
        </w:rPr>
        <w:t xml:space="preserve">. godini.  </w:t>
      </w:r>
    </w:p>
    <w:p w14:paraId="1212EE20" w14:textId="3EF29648" w:rsidR="003B7D49" w:rsidRPr="00E621AA" w:rsidRDefault="003B7D49" w:rsidP="003B7D49">
      <w:pPr>
        <w:contextualSpacing/>
        <w:rPr>
          <w:rFonts w:cs="Arial"/>
          <w:sz w:val="24"/>
          <w:szCs w:val="24"/>
          <w:lang w:val="hr-HR"/>
        </w:rPr>
      </w:pPr>
      <w:r w:rsidRPr="00E621AA">
        <w:rPr>
          <w:rFonts w:cs="Arial"/>
          <w:sz w:val="24"/>
          <w:szCs w:val="24"/>
          <w:lang w:val="hr-HR"/>
        </w:rPr>
        <w:t>Ukupan iznos sredstava koja se dodjeljuju po ovom javnom pozivu je</w:t>
      </w:r>
      <w:r w:rsidRPr="00E621AA">
        <w:rPr>
          <w:rFonts w:cs="Arial"/>
          <w:b/>
          <w:sz w:val="24"/>
          <w:szCs w:val="24"/>
          <w:lang w:val="hr-HR"/>
        </w:rPr>
        <w:t xml:space="preserve"> </w:t>
      </w:r>
      <w:r w:rsidR="00D77936" w:rsidRPr="00E621AA">
        <w:rPr>
          <w:rFonts w:cs="Arial"/>
          <w:b/>
          <w:sz w:val="24"/>
          <w:szCs w:val="24"/>
          <w:lang w:val="hr-HR"/>
        </w:rPr>
        <w:t>2</w:t>
      </w:r>
      <w:r w:rsidR="00292E01" w:rsidRPr="00E621AA">
        <w:rPr>
          <w:rFonts w:cs="Arial"/>
          <w:b/>
          <w:sz w:val="24"/>
          <w:szCs w:val="24"/>
          <w:lang w:val="hr-HR"/>
        </w:rPr>
        <w:t>.</w:t>
      </w:r>
      <w:r w:rsidR="00D77936" w:rsidRPr="00E621AA">
        <w:rPr>
          <w:rFonts w:cs="Arial"/>
          <w:b/>
          <w:sz w:val="24"/>
          <w:szCs w:val="24"/>
          <w:lang w:val="hr-HR"/>
        </w:rPr>
        <w:t>50</w:t>
      </w:r>
      <w:r w:rsidRPr="00E621AA">
        <w:rPr>
          <w:rFonts w:cs="Arial"/>
          <w:b/>
          <w:sz w:val="24"/>
          <w:szCs w:val="24"/>
          <w:lang w:val="hr-HR"/>
        </w:rPr>
        <w:t>0.000,00</w:t>
      </w:r>
      <w:r w:rsidR="00292E01" w:rsidRPr="00E621AA">
        <w:rPr>
          <w:rFonts w:cs="Arial"/>
          <w:b/>
          <w:sz w:val="24"/>
          <w:szCs w:val="24"/>
          <w:lang w:val="hr-HR"/>
        </w:rPr>
        <w:t xml:space="preserve"> </w:t>
      </w:r>
      <w:r w:rsidRPr="00E621AA">
        <w:rPr>
          <w:rFonts w:cs="Arial"/>
          <w:b/>
          <w:sz w:val="24"/>
          <w:szCs w:val="24"/>
          <w:lang w:val="hr-HR"/>
        </w:rPr>
        <w:t>KM</w:t>
      </w:r>
      <w:r w:rsidRPr="00E621AA">
        <w:rPr>
          <w:rFonts w:cs="Arial"/>
          <w:sz w:val="24"/>
          <w:szCs w:val="24"/>
          <w:lang w:val="hr-HR"/>
        </w:rPr>
        <w:t xml:space="preserve">,  raspoređenih na </w:t>
      </w:r>
      <w:r w:rsidR="00D77936" w:rsidRPr="00E621AA">
        <w:rPr>
          <w:rFonts w:cs="Arial"/>
          <w:sz w:val="24"/>
          <w:szCs w:val="24"/>
          <w:lang w:val="hr-HR"/>
        </w:rPr>
        <w:t>dva</w:t>
      </w:r>
      <w:r w:rsidRPr="00E621AA">
        <w:rPr>
          <w:rFonts w:cs="Arial"/>
          <w:sz w:val="24"/>
          <w:szCs w:val="24"/>
          <w:lang w:val="hr-HR"/>
        </w:rPr>
        <w:t xml:space="preserve"> LOT-a prema oblastima na koje se programi odnose, tj. shodno projektnim ciljevima i aktivnostima, te potrebama osoba s invaliditetom, kako slijedi:</w:t>
      </w:r>
    </w:p>
    <w:p w14:paraId="7B7C15A1" w14:textId="77777777" w:rsidR="00865ADE" w:rsidRPr="00E621AA" w:rsidRDefault="00865ADE" w:rsidP="003B7D49">
      <w:pPr>
        <w:contextualSpacing/>
        <w:rPr>
          <w:rFonts w:cs="Arial"/>
          <w:sz w:val="24"/>
          <w:szCs w:val="24"/>
          <w:lang w:val="hr-HR"/>
        </w:rPr>
      </w:pPr>
    </w:p>
    <w:p w14:paraId="325542E4" w14:textId="77777777" w:rsidR="00865ADE" w:rsidRPr="00E621AA" w:rsidRDefault="00D77936">
      <w:pPr>
        <w:pStyle w:val="ListParagraph"/>
        <w:numPr>
          <w:ilvl w:val="0"/>
          <w:numId w:val="5"/>
        </w:numPr>
        <w:tabs>
          <w:tab w:val="left" w:pos="459"/>
        </w:tabs>
        <w:spacing w:after="0" w:line="240" w:lineRule="auto"/>
        <w:rPr>
          <w:rFonts w:cs="Arial"/>
          <w:sz w:val="24"/>
          <w:szCs w:val="24"/>
        </w:rPr>
      </w:pPr>
      <w:bookmarkStart w:id="0" w:name="_Hlk111198175"/>
      <w:r w:rsidRPr="00E621AA">
        <w:rPr>
          <w:rFonts w:cs="Arial"/>
          <w:b/>
          <w:bCs/>
          <w:sz w:val="24"/>
          <w:szCs w:val="24"/>
        </w:rPr>
        <w:t>Lot II:</w:t>
      </w:r>
      <w:r w:rsidRPr="00E621AA">
        <w:rPr>
          <w:rFonts w:cs="Arial"/>
          <w:sz w:val="24"/>
          <w:szCs w:val="24"/>
        </w:rPr>
        <w:t xml:space="preserve"> Za finansiranje/sufinansiranje programa za razvoj privrednih društava za zapošljavanje osoba sa invaliditetom i zaštitnih radionica. – 2.000.000,00 KM; </w:t>
      </w:r>
    </w:p>
    <w:p w14:paraId="64AE8D79" w14:textId="13294BFF" w:rsidR="00D77936" w:rsidRPr="00E621AA" w:rsidRDefault="00D77936" w:rsidP="00865ADE">
      <w:pPr>
        <w:pStyle w:val="ListParagraph"/>
        <w:tabs>
          <w:tab w:val="left" w:pos="459"/>
        </w:tabs>
        <w:spacing w:after="0" w:line="240" w:lineRule="auto"/>
        <w:ind w:left="360"/>
        <w:rPr>
          <w:rFonts w:cs="Arial"/>
          <w:sz w:val="24"/>
          <w:szCs w:val="24"/>
        </w:rPr>
      </w:pPr>
      <w:r w:rsidRPr="00E621AA">
        <w:rPr>
          <w:rFonts w:cs="Arial"/>
          <w:sz w:val="24"/>
          <w:szCs w:val="24"/>
        </w:rPr>
        <w:t xml:space="preserve"> </w:t>
      </w:r>
    </w:p>
    <w:p w14:paraId="17764F66" w14:textId="065C2615" w:rsidR="00D77936" w:rsidRPr="00E621AA" w:rsidRDefault="00D77936">
      <w:pPr>
        <w:pStyle w:val="ListParagraph"/>
        <w:numPr>
          <w:ilvl w:val="0"/>
          <w:numId w:val="5"/>
        </w:numPr>
        <w:tabs>
          <w:tab w:val="left" w:pos="459"/>
        </w:tabs>
        <w:spacing w:after="0" w:line="240" w:lineRule="auto"/>
        <w:rPr>
          <w:rFonts w:cs="Arial"/>
          <w:sz w:val="24"/>
          <w:szCs w:val="24"/>
        </w:rPr>
      </w:pPr>
      <w:r w:rsidRPr="00E621AA">
        <w:rPr>
          <w:rFonts w:cs="Arial"/>
          <w:b/>
          <w:bCs/>
          <w:sz w:val="24"/>
          <w:szCs w:val="24"/>
        </w:rPr>
        <w:t>Lot</w:t>
      </w:r>
      <w:r w:rsidR="00174F54" w:rsidRPr="00E621AA">
        <w:rPr>
          <w:rFonts w:cs="Arial"/>
          <w:b/>
          <w:bCs/>
          <w:sz w:val="24"/>
          <w:szCs w:val="24"/>
        </w:rPr>
        <w:t xml:space="preserve"> </w:t>
      </w:r>
      <w:r w:rsidRPr="00E621AA">
        <w:rPr>
          <w:rFonts w:cs="Arial"/>
          <w:b/>
          <w:bCs/>
          <w:sz w:val="24"/>
          <w:szCs w:val="24"/>
        </w:rPr>
        <w:t>III:</w:t>
      </w:r>
      <w:r w:rsidRPr="00E621AA">
        <w:rPr>
          <w:rFonts w:cs="Arial"/>
          <w:sz w:val="24"/>
          <w:szCs w:val="24"/>
        </w:rPr>
        <w:t xml:space="preserve"> Za finansiranje/sufinansiranje programa profesionalne rehabilitacije osoba sa invaliditetom: </w:t>
      </w:r>
    </w:p>
    <w:p w14:paraId="30D0B9DF" w14:textId="77777777" w:rsidR="00D77936" w:rsidRPr="00E621AA" w:rsidRDefault="00D77936">
      <w:pPr>
        <w:pStyle w:val="ListParagraph"/>
        <w:widowControl w:val="0"/>
        <w:numPr>
          <w:ilvl w:val="0"/>
          <w:numId w:val="5"/>
        </w:numPr>
        <w:tabs>
          <w:tab w:val="left" w:pos="836"/>
        </w:tabs>
        <w:autoSpaceDE w:val="0"/>
        <w:autoSpaceDN w:val="0"/>
        <w:spacing w:after="0" w:line="240" w:lineRule="auto"/>
        <w:ind w:left="851"/>
        <w:contextualSpacing w:val="0"/>
        <w:rPr>
          <w:rFonts w:cs="Arial"/>
          <w:sz w:val="24"/>
          <w:szCs w:val="24"/>
        </w:rPr>
      </w:pPr>
      <w:r w:rsidRPr="00E621AA">
        <w:rPr>
          <w:rFonts w:cs="Arial"/>
          <w:sz w:val="24"/>
          <w:szCs w:val="24"/>
        </w:rPr>
        <w:t>Programi profesionalne rehabilitacije koje provode privredna društva, zaštitne radionice i druga pravna lica prema</w:t>
      </w:r>
      <w:r w:rsidRPr="00E621AA">
        <w:rPr>
          <w:rFonts w:cs="Arial"/>
          <w:spacing w:val="-20"/>
          <w:sz w:val="24"/>
          <w:szCs w:val="24"/>
        </w:rPr>
        <w:t xml:space="preserve"> </w:t>
      </w:r>
      <w:r w:rsidRPr="00E621AA">
        <w:rPr>
          <w:rFonts w:cs="Arial"/>
          <w:sz w:val="24"/>
          <w:szCs w:val="24"/>
        </w:rPr>
        <w:t>Zakonu – 200.000,00 KM;</w:t>
      </w:r>
    </w:p>
    <w:p w14:paraId="5277743B" w14:textId="77777777" w:rsidR="00D77936" w:rsidRPr="00E621AA" w:rsidRDefault="00D77936">
      <w:pPr>
        <w:pStyle w:val="ListParagraph"/>
        <w:widowControl w:val="0"/>
        <w:numPr>
          <w:ilvl w:val="0"/>
          <w:numId w:val="5"/>
        </w:numPr>
        <w:tabs>
          <w:tab w:val="left" w:pos="836"/>
        </w:tabs>
        <w:autoSpaceDE w:val="0"/>
        <w:autoSpaceDN w:val="0"/>
        <w:spacing w:after="0" w:line="240" w:lineRule="auto"/>
        <w:ind w:left="851"/>
        <w:contextualSpacing w:val="0"/>
        <w:rPr>
          <w:rFonts w:cs="Arial"/>
          <w:sz w:val="24"/>
          <w:szCs w:val="24"/>
        </w:rPr>
      </w:pPr>
      <w:r w:rsidRPr="00E621AA">
        <w:rPr>
          <w:rFonts w:cs="Arial"/>
          <w:sz w:val="24"/>
          <w:szCs w:val="24"/>
        </w:rPr>
        <w:t>Programi profesionalne rehabilitacije koje provode ustanove za profesionalnu rehabilitaciju, srednje škole i druge obrazovne</w:t>
      </w:r>
      <w:r w:rsidRPr="00E621AA">
        <w:rPr>
          <w:rFonts w:cs="Arial"/>
          <w:spacing w:val="-31"/>
          <w:sz w:val="24"/>
          <w:szCs w:val="24"/>
        </w:rPr>
        <w:t xml:space="preserve"> </w:t>
      </w:r>
      <w:r w:rsidRPr="00E621AA">
        <w:rPr>
          <w:rFonts w:cs="Arial"/>
          <w:sz w:val="24"/>
          <w:szCs w:val="24"/>
        </w:rPr>
        <w:t>ustanove – 100.000,00 KM;</w:t>
      </w:r>
    </w:p>
    <w:p w14:paraId="4BB2DB91" w14:textId="77777777" w:rsidR="00D77936" w:rsidRPr="00E621AA" w:rsidRDefault="00D77936">
      <w:pPr>
        <w:pStyle w:val="ListParagraph"/>
        <w:widowControl w:val="0"/>
        <w:numPr>
          <w:ilvl w:val="0"/>
          <w:numId w:val="5"/>
        </w:numPr>
        <w:tabs>
          <w:tab w:val="left" w:pos="836"/>
        </w:tabs>
        <w:autoSpaceDE w:val="0"/>
        <w:autoSpaceDN w:val="0"/>
        <w:spacing w:after="0" w:line="240" w:lineRule="auto"/>
        <w:ind w:left="851"/>
        <w:contextualSpacing w:val="0"/>
        <w:rPr>
          <w:rFonts w:cs="Arial"/>
          <w:sz w:val="24"/>
          <w:szCs w:val="24"/>
        </w:rPr>
      </w:pPr>
      <w:r w:rsidRPr="00E621AA">
        <w:rPr>
          <w:rFonts w:cs="Arial"/>
          <w:sz w:val="24"/>
          <w:szCs w:val="24"/>
        </w:rPr>
        <w:t>Programi profesionalne rehabilitacije na koje osobe s invaliditetom samostalno apliciraju – 200.000,00 KM.</w:t>
      </w:r>
    </w:p>
    <w:p w14:paraId="333A7530" w14:textId="7BF00C49" w:rsidR="00D77936" w:rsidRPr="00E621AA" w:rsidRDefault="00D77936" w:rsidP="003B7D49">
      <w:pPr>
        <w:contextualSpacing/>
        <w:rPr>
          <w:rFonts w:cs="Arial"/>
          <w:sz w:val="24"/>
          <w:szCs w:val="24"/>
        </w:rPr>
      </w:pPr>
    </w:p>
    <w:bookmarkEnd w:id="0"/>
    <w:p w14:paraId="43145650" w14:textId="77777777" w:rsidR="00174F54" w:rsidRPr="00E621AA" w:rsidRDefault="00174F54" w:rsidP="003B7D49">
      <w:pPr>
        <w:contextualSpacing/>
        <w:rPr>
          <w:rFonts w:cs="Arial"/>
          <w:sz w:val="24"/>
          <w:szCs w:val="24"/>
        </w:rPr>
      </w:pPr>
    </w:p>
    <w:p w14:paraId="7BD6055F" w14:textId="77777777" w:rsidR="003B7D49" w:rsidRPr="00E621AA" w:rsidRDefault="003B7D49" w:rsidP="003B7D49">
      <w:pPr>
        <w:tabs>
          <w:tab w:val="left" w:pos="459"/>
        </w:tabs>
        <w:contextualSpacing/>
        <w:rPr>
          <w:rFonts w:cs="Arial"/>
          <w:b/>
          <w:sz w:val="24"/>
          <w:szCs w:val="24"/>
        </w:rPr>
      </w:pPr>
      <w:r w:rsidRPr="00E621AA">
        <w:rPr>
          <w:rFonts w:cs="Arial"/>
          <w:b/>
          <w:sz w:val="24"/>
          <w:szCs w:val="24"/>
        </w:rPr>
        <w:lastRenderedPageBreak/>
        <w:t>II USLOVI, PRAVO SUDJELOVANJA I NAMJENE</w:t>
      </w:r>
    </w:p>
    <w:p w14:paraId="76DB2C4A" w14:textId="77777777" w:rsidR="003B7D49" w:rsidRPr="00E621AA" w:rsidRDefault="003B7D49" w:rsidP="003B7D49">
      <w:pPr>
        <w:contextualSpacing/>
        <w:rPr>
          <w:rFonts w:cs="Arial"/>
          <w:sz w:val="24"/>
          <w:szCs w:val="24"/>
        </w:rPr>
      </w:pPr>
    </w:p>
    <w:p w14:paraId="513EF916" w14:textId="20985861" w:rsidR="003B7D49" w:rsidRPr="00E621AA" w:rsidRDefault="003B7D49" w:rsidP="003B7D49">
      <w:pPr>
        <w:contextualSpacing/>
        <w:rPr>
          <w:rFonts w:cs="Arial"/>
          <w:sz w:val="24"/>
          <w:szCs w:val="24"/>
        </w:rPr>
      </w:pPr>
      <w:r w:rsidRPr="00E621AA">
        <w:rPr>
          <w:rFonts w:cs="Arial"/>
          <w:sz w:val="24"/>
          <w:szCs w:val="24"/>
        </w:rPr>
        <w:t>Potrebno je da podneseni programi prema oblastima i grupama, kao i njihovi nositelji ispunjavaju određene zahtjeve i uvjete za sudjelovanje u raspodjeli sredstava Fonda u okviru svakog LOT-a</w:t>
      </w:r>
      <w:r w:rsidR="00865ADE" w:rsidRPr="00E621AA">
        <w:rPr>
          <w:rFonts w:cs="Arial"/>
          <w:sz w:val="24"/>
          <w:szCs w:val="24"/>
        </w:rPr>
        <w:t>, kako slijedi:</w:t>
      </w:r>
      <w:r w:rsidRPr="00E621AA">
        <w:rPr>
          <w:rFonts w:cs="Arial"/>
          <w:sz w:val="24"/>
          <w:szCs w:val="24"/>
        </w:rPr>
        <w:t xml:space="preserve"> </w:t>
      </w:r>
    </w:p>
    <w:p w14:paraId="77E69189" w14:textId="77777777" w:rsidR="003B7D49" w:rsidRPr="00E621AA" w:rsidRDefault="003B7D49" w:rsidP="003B7D49">
      <w:pPr>
        <w:contextualSpacing/>
        <w:rPr>
          <w:rFonts w:cs="Arial"/>
          <w:sz w:val="24"/>
          <w:szCs w:val="24"/>
        </w:rPr>
      </w:pPr>
    </w:p>
    <w:p w14:paraId="54D5C9BE" w14:textId="2BC3C878" w:rsidR="00042856" w:rsidRPr="00E621AA" w:rsidRDefault="003B7D49" w:rsidP="00815985">
      <w:pPr>
        <w:contextualSpacing/>
        <w:rPr>
          <w:rFonts w:cs="Arial"/>
          <w:b/>
          <w:bCs/>
          <w:sz w:val="24"/>
          <w:szCs w:val="24"/>
          <w:u w:val="single"/>
        </w:rPr>
      </w:pPr>
      <w:r w:rsidRPr="00E621AA">
        <w:rPr>
          <w:rFonts w:cs="Arial"/>
          <w:b/>
          <w:bCs/>
          <w:sz w:val="24"/>
          <w:szCs w:val="24"/>
          <w:u w:val="single"/>
        </w:rPr>
        <w:t>Lot I</w:t>
      </w:r>
      <w:r w:rsidR="00815985" w:rsidRPr="00E621AA">
        <w:rPr>
          <w:rFonts w:cs="Arial"/>
          <w:b/>
          <w:bCs/>
          <w:sz w:val="24"/>
          <w:szCs w:val="24"/>
          <w:u w:val="single"/>
        </w:rPr>
        <w:t>I</w:t>
      </w:r>
      <w:r w:rsidRPr="00E621AA">
        <w:rPr>
          <w:rFonts w:cs="Arial"/>
          <w:b/>
          <w:bCs/>
          <w:sz w:val="24"/>
          <w:szCs w:val="24"/>
          <w:u w:val="single"/>
        </w:rPr>
        <w:t xml:space="preserve">: </w:t>
      </w:r>
      <w:r w:rsidR="00815985" w:rsidRPr="00E621AA">
        <w:rPr>
          <w:rFonts w:cs="Arial"/>
          <w:b/>
          <w:bCs/>
          <w:sz w:val="24"/>
          <w:szCs w:val="24"/>
          <w:u w:val="single"/>
        </w:rPr>
        <w:t>Za finansiranje/sufinansiranje programa za razvoj privrednih društava za zapošljavanje osoba sa invaliditetom i zaštitnih radionica</w:t>
      </w:r>
      <w:r w:rsidRPr="00E621AA">
        <w:rPr>
          <w:rFonts w:cs="Arial"/>
          <w:b/>
          <w:bCs/>
          <w:sz w:val="24"/>
          <w:szCs w:val="24"/>
          <w:u w:val="single"/>
        </w:rPr>
        <w:t>:</w:t>
      </w:r>
    </w:p>
    <w:p w14:paraId="28A9602E" w14:textId="77777777" w:rsidR="00042856" w:rsidRPr="00E621AA" w:rsidRDefault="00042856" w:rsidP="00815985">
      <w:pPr>
        <w:pStyle w:val="ListParagraph"/>
        <w:widowControl w:val="0"/>
        <w:tabs>
          <w:tab w:val="left" w:pos="0"/>
        </w:tabs>
        <w:autoSpaceDE w:val="0"/>
        <w:autoSpaceDN w:val="0"/>
        <w:spacing w:after="0" w:line="240" w:lineRule="auto"/>
        <w:ind w:left="0"/>
        <w:contextualSpacing w:val="0"/>
        <w:rPr>
          <w:rFonts w:cs="Arial"/>
          <w:sz w:val="24"/>
          <w:szCs w:val="24"/>
        </w:rPr>
      </w:pPr>
      <w:r w:rsidRPr="00E621AA">
        <w:rPr>
          <w:rFonts w:cs="Arial"/>
          <w:sz w:val="24"/>
          <w:szCs w:val="24"/>
        </w:rPr>
        <w:t>Pravo sudjelovanja po Lot-u II imaju privredna društva za zapošljavanje osoba sa invaliditetom i zaštitne radionice.</w:t>
      </w:r>
    </w:p>
    <w:p w14:paraId="04DB9C9B" w14:textId="77777777" w:rsidR="00042856" w:rsidRPr="00E621AA" w:rsidRDefault="00042856" w:rsidP="00042856">
      <w:pPr>
        <w:pStyle w:val="ListParagraph"/>
        <w:tabs>
          <w:tab w:val="left" w:pos="0"/>
        </w:tabs>
        <w:ind w:left="0"/>
        <w:rPr>
          <w:rFonts w:cs="Arial"/>
          <w:sz w:val="24"/>
          <w:szCs w:val="24"/>
        </w:rPr>
      </w:pPr>
    </w:p>
    <w:p w14:paraId="78139C41" w14:textId="77777777" w:rsidR="00042856" w:rsidRPr="00E621AA" w:rsidRDefault="00042856" w:rsidP="00815985">
      <w:pPr>
        <w:pStyle w:val="ListParagraph"/>
        <w:widowControl w:val="0"/>
        <w:tabs>
          <w:tab w:val="left" w:pos="0"/>
        </w:tabs>
        <w:autoSpaceDE w:val="0"/>
        <w:autoSpaceDN w:val="0"/>
        <w:spacing w:after="0" w:line="240" w:lineRule="auto"/>
        <w:ind w:left="0"/>
        <w:contextualSpacing w:val="0"/>
        <w:rPr>
          <w:rFonts w:cs="Arial"/>
          <w:sz w:val="24"/>
          <w:szCs w:val="24"/>
        </w:rPr>
      </w:pPr>
      <w:r w:rsidRPr="00E621AA">
        <w:rPr>
          <w:rFonts w:cs="Arial"/>
          <w:sz w:val="24"/>
          <w:szCs w:val="24"/>
        </w:rPr>
        <w:t>Programi koji se financiraju/sufinanciraju iz Lot-a II mogu se odnositi na</w:t>
      </w:r>
      <w:r w:rsidRPr="00E621AA">
        <w:rPr>
          <w:rFonts w:cs="Arial"/>
          <w:spacing w:val="43"/>
          <w:sz w:val="24"/>
          <w:szCs w:val="24"/>
        </w:rPr>
        <w:t xml:space="preserve"> </w:t>
      </w:r>
      <w:r w:rsidRPr="00E621AA">
        <w:rPr>
          <w:rFonts w:cs="Arial"/>
          <w:sz w:val="24"/>
          <w:szCs w:val="24"/>
        </w:rPr>
        <w:t>jednu ili više sljedećih potreba i aktivnosti:</w:t>
      </w:r>
    </w:p>
    <w:p w14:paraId="235E616D" w14:textId="77777777" w:rsidR="00042856" w:rsidRPr="00E621AA" w:rsidRDefault="00042856" w:rsidP="00042856">
      <w:pPr>
        <w:pStyle w:val="ListParagraph"/>
        <w:tabs>
          <w:tab w:val="left" w:pos="0"/>
        </w:tabs>
        <w:ind w:left="0"/>
        <w:rPr>
          <w:rFonts w:cs="Arial"/>
          <w:sz w:val="24"/>
          <w:szCs w:val="24"/>
        </w:rPr>
      </w:pPr>
    </w:p>
    <w:p w14:paraId="76CC5727" w14:textId="77777777" w:rsidR="00042856" w:rsidRPr="00E621AA" w:rsidRDefault="00042856">
      <w:pPr>
        <w:pStyle w:val="ListParagraph"/>
        <w:widowControl w:val="0"/>
        <w:numPr>
          <w:ilvl w:val="0"/>
          <w:numId w:val="6"/>
        </w:numPr>
        <w:tabs>
          <w:tab w:val="left" w:pos="829"/>
        </w:tabs>
        <w:autoSpaceDE w:val="0"/>
        <w:autoSpaceDN w:val="0"/>
        <w:spacing w:after="0" w:line="240" w:lineRule="auto"/>
        <w:ind w:left="426" w:hanging="426"/>
        <w:contextualSpacing w:val="0"/>
        <w:rPr>
          <w:rFonts w:cs="Arial"/>
          <w:sz w:val="24"/>
          <w:szCs w:val="24"/>
        </w:rPr>
      </w:pPr>
      <w:r w:rsidRPr="00E621AA">
        <w:rPr>
          <w:rFonts w:cs="Arial"/>
          <w:sz w:val="24"/>
          <w:szCs w:val="24"/>
        </w:rPr>
        <w:t>Nabavka savremenih mašina, alata, odnosno osnovnih sredstava za</w:t>
      </w:r>
      <w:r w:rsidRPr="00E621AA">
        <w:rPr>
          <w:rFonts w:cs="Arial"/>
          <w:spacing w:val="-34"/>
          <w:sz w:val="24"/>
          <w:szCs w:val="24"/>
        </w:rPr>
        <w:t xml:space="preserve"> </w:t>
      </w:r>
      <w:r w:rsidRPr="00E621AA">
        <w:rPr>
          <w:rFonts w:cs="Arial"/>
          <w:sz w:val="24"/>
          <w:szCs w:val="24"/>
        </w:rPr>
        <w:t>rad;</w:t>
      </w:r>
    </w:p>
    <w:p w14:paraId="18387B17" w14:textId="77777777" w:rsidR="00042856" w:rsidRPr="00E621AA" w:rsidRDefault="00042856">
      <w:pPr>
        <w:pStyle w:val="ListParagraph"/>
        <w:widowControl w:val="0"/>
        <w:numPr>
          <w:ilvl w:val="0"/>
          <w:numId w:val="6"/>
        </w:numPr>
        <w:tabs>
          <w:tab w:val="left" w:pos="829"/>
        </w:tabs>
        <w:autoSpaceDE w:val="0"/>
        <w:autoSpaceDN w:val="0"/>
        <w:spacing w:after="0" w:line="240" w:lineRule="auto"/>
        <w:ind w:left="426" w:hanging="426"/>
        <w:contextualSpacing w:val="0"/>
        <w:rPr>
          <w:rFonts w:cs="Arial"/>
          <w:sz w:val="24"/>
          <w:szCs w:val="24"/>
        </w:rPr>
      </w:pPr>
      <w:r w:rsidRPr="00E621AA">
        <w:rPr>
          <w:rFonts w:cs="Arial"/>
          <w:sz w:val="24"/>
          <w:szCs w:val="24"/>
        </w:rPr>
        <w:t xml:space="preserve">Nabavka roba, materijala i sirovina, koji ne mogu biti predmetom neposredne preprodaje, nego isti moraju biti upotrebljeni za razvojne </w:t>
      </w:r>
      <w:r w:rsidRPr="00E621AA">
        <w:rPr>
          <w:rFonts w:cs="Arial"/>
          <w:spacing w:val="-39"/>
          <w:sz w:val="24"/>
          <w:szCs w:val="24"/>
        </w:rPr>
        <w:t xml:space="preserve"> </w:t>
      </w:r>
      <w:r w:rsidRPr="00E621AA">
        <w:rPr>
          <w:rFonts w:cs="Arial"/>
          <w:sz w:val="24"/>
          <w:szCs w:val="24"/>
        </w:rPr>
        <w:t>aktivnosti;</w:t>
      </w:r>
    </w:p>
    <w:p w14:paraId="49D6E803" w14:textId="77777777" w:rsidR="00042856" w:rsidRPr="00E621AA" w:rsidRDefault="00042856">
      <w:pPr>
        <w:pStyle w:val="ListParagraph"/>
        <w:widowControl w:val="0"/>
        <w:numPr>
          <w:ilvl w:val="0"/>
          <w:numId w:val="6"/>
        </w:numPr>
        <w:tabs>
          <w:tab w:val="left" w:pos="829"/>
        </w:tabs>
        <w:autoSpaceDE w:val="0"/>
        <w:autoSpaceDN w:val="0"/>
        <w:spacing w:after="0" w:line="240" w:lineRule="auto"/>
        <w:ind w:left="426" w:hanging="426"/>
        <w:contextualSpacing w:val="0"/>
        <w:rPr>
          <w:rFonts w:cs="Arial"/>
          <w:sz w:val="24"/>
          <w:szCs w:val="24"/>
        </w:rPr>
      </w:pPr>
      <w:r w:rsidRPr="00E621AA">
        <w:rPr>
          <w:rFonts w:cs="Arial"/>
          <w:sz w:val="24"/>
          <w:szCs w:val="24"/>
        </w:rPr>
        <w:t>Nabavka specijalnih pomagala i opreme za novozaposlene osobe sa invaliditetom;</w:t>
      </w:r>
    </w:p>
    <w:p w14:paraId="548F9FF1" w14:textId="77777777" w:rsidR="00042856" w:rsidRPr="00E621AA" w:rsidRDefault="00042856">
      <w:pPr>
        <w:pStyle w:val="ListParagraph"/>
        <w:widowControl w:val="0"/>
        <w:numPr>
          <w:ilvl w:val="0"/>
          <w:numId w:val="6"/>
        </w:numPr>
        <w:tabs>
          <w:tab w:val="left" w:pos="829"/>
        </w:tabs>
        <w:autoSpaceDE w:val="0"/>
        <w:autoSpaceDN w:val="0"/>
        <w:spacing w:after="0" w:line="240" w:lineRule="auto"/>
        <w:ind w:left="426" w:hanging="426"/>
        <w:contextualSpacing w:val="0"/>
        <w:rPr>
          <w:rFonts w:cs="Arial"/>
          <w:sz w:val="24"/>
          <w:szCs w:val="24"/>
        </w:rPr>
      </w:pPr>
      <w:r w:rsidRPr="00E621AA">
        <w:rPr>
          <w:rFonts w:cs="Arial"/>
          <w:sz w:val="24"/>
          <w:szCs w:val="24"/>
        </w:rPr>
        <w:t>Kupovina i/ili zakup nepokretne imovine ili novog radnog prostora u svrhu razvoja privrednih društava za zapošljavanje osoba sa invaliditetom i zaštitnih radionica;</w:t>
      </w:r>
    </w:p>
    <w:p w14:paraId="24F7CD20" w14:textId="77777777" w:rsidR="00042856" w:rsidRPr="00E621AA" w:rsidRDefault="00042856">
      <w:pPr>
        <w:pStyle w:val="ListParagraph"/>
        <w:widowControl w:val="0"/>
        <w:numPr>
          <w:ilvl w:val="0"/>
          <w:numId w:val="6"/>
        </w:numPr>
        <w:autoSpaceDE w:val="0"/>
        <w:autoSpaceDN w:val="0"/>
        <w:spacing w:after="0" w:line="240" w:lineRule="auto"/>
        <w:ind w:left="426" w:hanging="426"/>
        <w:contextualSpacing w:val="0"/>
        <w:rPr>
          <w:rFonts w:cs="Arial"/>
          <w:sz w:val="24"/>
          <w:szCs w:val="24"/>
        </w:rPr>
      </w:pPr>
      <w:r w:rsidRPr="00E621AA">
        <w:rPr>
          <w:rFonts w:cs="Arial"/>
          <w:sz w:val="24"/>
          <w:szCs w:val="24"/>
        </w:rPr>
        <w:t>Adaptacija, preuređenje ili izgradnja radnog prostora u svrhu razvoja postojećih djelatnosti ili uvođenja novih</w:t>
      </w:r>
      <w:r w:rsidRPr="00E621AA">
        <w:rPr>
          <w:rFonts w:cs="Arial"/>
          <w:spacing w:val="-28"/>
          <w:sz w:val="24"/>
          <w:szCs w:val="24"/>
        </w:rPr>
        <w:t xml:space="preserve"> </w:t>
      </w:r>
      <w:r w:rsidRPr="00E621AA">
        <w:rPr>
          <w:rFonts w:cs="Arial"/>
          <w:sz w:val="24"/>
          <w:szCs w:val="24"/>
        </w:rPr>
        <w:t>djelatnosti najviše do 15% od ukupnog iznosa koji se može dodijeliti po jednom programu.</w:t>
      </w:r>
    </w:p>
    <w:p w14:paraId="5184FFAB" w14:textId="77777777" w:rsidR="00042856" w:rsidRPr="00E621AA" w:rsidRDefault="00042856" w:rsidP="00042856">
      <w:pPr>
        <w:tabs>
          <w:tab w:val="left" w:pos="836"/>
        </w:tabs>
        <w:rPr>
          <w:rFonts w:cs="Arial"/>
          <w:sz w:val="24"/>
          <w:szCs w:val="24"/>
        </w:rPr>
      </w:pPr>
    </w:p>
    <w:p w14:paraId="7651220D" w14:textId="77777777" w:rsidR="00042856" w:rsidRPr="00E621AA" w:rsidRDefault="00042856" w:rsidP="00815985">
      <w:pPr>
        <w:widowControl w:val="0"/>
        <w:tabs>
          <w:tab w:val="left" w:pos="0"/>
        </w:tabs>
        <w:autoSpaceDE w:val="0"/>
        <w:autoSpaceDN w:val="0"/>
        <w:spacing w:after="0" w:line="240" w:lineRule="auto"/>
        <w:rPr>
          <w:rFonts w:cs="Arial"/>
          <w:sz w:val="24"/>
          <w:szCs w:val="24"/>
        </w:rPr>
      </w:pPr>
      <w:bookmarkStart w:id="1" w:name="_Hlk34296623"/>
      <w:r w:rsidRPr="00E621AA">
        <w:rPr>
          <w:rFonts w:cs="Arial"/>
          <w:sz w:val="24"/>
          <w:szCs w:val="24"/>
        </w:rPr>
        <w:t>Uslovi  za dodjelu sredstava po Lot-u II</w:t>
      </w:r>
      <w:r w:rsidRPr="00E621AA">
        <w:rPr>
          <w:rFonts w:cs="Arial"/>
          <w:spacing w:val="-18"/>
          <w:sz w:val="24"/>
          <w:szCs w:val="24"/>
        </w:rPr>
        <w:t xml:space="preserve"> </w:t>
      </w:r>
      <w:r w:rsidRPr="00E621AA">
        <w:rPr>
          <w:rFonts w:cs="Arial"/>
          <w:sz w:val="24"/>
          <w:szCs w:val="24"/>
        </w:rPr>
        <w:t>su:</w:t>
      </w:r>
      <w:bookmarkEnd w:id="1"/>
    </w:p>
    <w:p w14:paraId="2194523F" w14:textId="77777777" w:rsidR="00042856" w:rsidRPr="00E621AA" w:rsidRDefault="00042856" w:rsidP="00042856">
      <w:pPr>
        <w:pStyle w:val="ListParagraph"/>
        <w:tabs>
          <w:tab w:val="left" w:pos="0"/>
        </w:tabs>
        <w:rPr>
          <w:rFonts w:cs="Arial"/>
          <w:sz w:val="24"/>
          <w:szCs w:val="24"/>
        </w:rPr>
      </w:pPr>
    </w:p>
    <w:p w14:paraId="522408BD" w14:textId="77777777" w:rsidR="00042856" w:rsidRPr="00E621AA" w:rsidRDefault="00042856">
      <w:pPr>
        <w:pStyle w:val="ListParagraph"/>
        <w:widowControl w:val="0"/>
        <w:numPr>
          <w:ilvl w:val="0"/>
          <w:numId w:val="7"/>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aplikant ima status privrednog društva za zapošljavanje osoba sa invaliditetom;</w:t>
      </w:r>
    </w:p>
    <w:p w14:paraId="4B7009EF" w14:textId="77777777" w:rsidR="00042856" w:rsidRPr="00E621AA" w:rsidRDefault="00042856">
      <w:pPr>
        <w:pStyle w:val="ListParagraph"/>
        <w:widowControl w:val="0"/>
        <w:numPr>
          <w:ilvl w:val="0"/>
          <w:numId w:val="7"/>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privredno društvo, odnosno zaštitna radionica prije zaključenja ugovora o dodjeli sredstava vlastitim sredstvima na neodređeno vrijeme zaposli jednu ili više nezaposlenih osoba sa invaliditetom za koje aplikant nije ranije ostvario novčani stimulans od Fonda na neodređeno vrijeme, te za čije novo zapošljavanje nisu dodjeljena sredstva novčanog stimulansa u proteklih 36</w:t>
      </w:r>
      <w:r w:rsidRPr="00E621AA">
        <w:rPr>
          <w:rFonts w:cs="Arial"/>
          <w:spacing w:val="-8"/>
          <w:sz w:val="24"/>
          <w:szCs w:val="24"/>
        </w:rPr>
        <w:t xml:space="preserve"> </w:t>
      </w:r>
      <w:r w:rsidRPr="00E621AA">
        <w:rPr>
          <w:rFonts w:cs="Arial"/>
          <w:sz w:val="24"/>
          <w:szCs w:val="24"/>
        </w:rPr>
        <w:t xml:space="preserve">mjeseci. Navedena osoba treba ispunjavati uslove iz člana 15. stav (6) Zakona; </w:t>
      </w:r>
    </w:p>
    <w:p w14:paraId="2439F669" w14:textId="77777777" w:rsidR="00042856" w:rsidRPr="00E621AA" w:rsidRDefault="00042856">
      <w:pPr>
        <w:pStyle w:val="ListParagraph"/>
        <w:widowControl w:val="0"/>
        <w:numPr>
          <w:ilvl w:val="0"/>
          <w:numId w:val="7"/>
        </w:numPr>
        <w:tabs>
          <w:tab w:val="left" w:pos="836"/>
        </w:tabs>
        <w:autoSpaceDE w:val="0"/>
        <w:autoSpaceDN w:val="0"/>
        <w:spacing w:after="0" w:line="240" w:lineRule="auto"/>
        <w:ind w:left="426" w:hanging="426"/>
        <w:contextualSpacing w:val="0"/>
        <w:rPr>
          <w:rFonts w:cs="Arial"/>
          <w:sz w:val="24"/>
          <w:szCs w:val="24"/>
        </w:rPr>
      </w:pPr>
      <w:bookmarkStart w:id="2" w:name="_Hlk34737558"/>
      <w:r w:rsidRPr="00E621AA">
        <w:rPr>
          <w:rFonts w:cs="Arial"/>
          <w:sz w:val="24"/>
          <w:szCs w:val="24"/>
        </w:rPr>
        <w:t>Da privredno društvo ili zaštitna radionica nema iskazan gubitak u prethodnoj godini;</w:t>
      </w:r>
      <w:bookmarkStart w:id="3" w:name="_Hlk942896"/>
    </w:p>
    <w:bookmarkEnd w:id="2"/>
    <w:p w14:paraId="5EAED2CA" w14:textId="77777777" w:rsidR="00042856" w:rsidRPr="00E621AA" w:rsidRDefault="00042856">
      <w:pPr>
        <w:pStyle w:val="ListParagraph"/>
        <w:widowControl w:val="0"/>
        <w:numPr>
          <w:ilvl w:val="0"/>
          <w:numId w:val="7"/>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 xml:space="preserve">Da privredno društvo ili zaštitna radionica nema duga po osnovu javnih prihoda i duga po osnovu indirektnih poreza ili da ima zaključen sporazum sa Poreznom upravom FBiH ili Upravom za indirektno oporezivanje o obročnom izmirenju duga i tu obavezu uredno izmiruje </w:t>
      </w:r>
      <w:bookmarkStart w:id="4" w:name="_Hlk98158461"/>
      <w:r w:rsidRPr="00E621AA">
        <w:rPr>
          <w:rFonts w:cs="Arial"/>
          <w:sz w:val="24"/>
          <w:szCs w:val="24"/>
          <w:lang w:val="hr-HR"/>
        </w:rPr>
        <w:t>ili koji u vezi sa primjenom člana 49. Zakona vodi upravni spor kod nadležnog suda. U slučaju da aplikant izgubi upravni spor, a ne zaključi sporazum sa</w:t>
      </w:r>
      <w:r w:rsidRPr="00E621AA">
        <w:rPr>
          <w:rFonts w:cs="Arial"/>
          <w:sz w:val="24"/>
          <w:szCs w:val="24"/>
        </w:rPr>
        <w:t xml:space="preserve"> </w:t>
      </w:r>
      <w:r w:rsidRPr="00E621AA">
        <w:rPr>
          <w:rFonts w:cs="Arial"/>
          <w:sz w:val="24"/>
          <w:szCs w:val="24"/>
          <w:lang w:val="hr-HR"/>
        </w:rPr>
        <w:t>Poreznom upravom FBiH/Upravom za indirektno oporezivanje o obročnoj otplati duga i po istom uredno ne izmiruje obaveze, dužan je dodjeljena novčana sredstva po Javnim pozivima od dana stupanja na snagu ovog Pravilnika vratiti Fondu.</w:t>
      </w:r>
    </w:p>
    <w:bookmarkEnd w:id="3"/>
    <w:bookmarkEnd w:id="4"/>
    <w:p w14:paraId="73D97582" w14:textId="7C62C542" w:rsidR="00042856" w:rsidRPr="00E621AA" w:rsidRDefault="00042856">
      <w:pPr>
        <w:pStyle w:val="ListParagraph"/>
        <w:widowControl w:val="0"/>
        <w:numPr>
          <w:ilvl w:val="0"/>
          <w:numId w:val="7"/>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iskazane potrebe i aktivnosti za koje se programom traži finan</w:t>
      </w:r>
      <w:r w:rsidR="00BD283B" w:rsidRPr="00E621AA">
        <w:rPr>
          <w:rFonts w:cs="Arial"/>
          <w:sz w:val="24"/>
          <w:szCs w:val="24"/>
        </w:rPr>
        <w:t>s</w:t>
      </w:r>
      <w:r w:rsidRPr="00E621AA">
        <w:rPr>
          <w:rFonts w:cs="Arial"/>
          <w:sz w:val="24"/>
          <w:szCs w:val="24"/>
        </w:rPr>
        <w:t>ijska podrška budu na odgovarajući način pojašnjene i obrazložene, specificirane u finan</w:t>
      </w:r>
      <w:r w:rsidR="00BD283B" w:rsidRPr="00E621AA">
        <w:rPr>
          <w:rFonts w:cs="Arial"/>
          <w:sz w:val="24"/>
          <w:szCs w:val="24"/>
        </w:rPr>
        <w:t>s</w:t>
      </w:r>
      <w:r w:rsidRPr="00E621AA">
        <w:rPr>
          <w:rFonts w:cs="Arial"/>
          <w:sz w:val="24"/>
          <w:szCs w:val="24"/>
        </w:rPr>
        <w:t>ijskom planu i potkrijepljene odgovarajućim ponudama - predračunima, biznis planom i drugim relevantnim</w:t>
      </w:r>
      <w:r w:rsidRPr="00E621AA">
        <w:rPr>
          <w:rFonts w:cs="Arial"/>
          <w:spacing w:val="-22"/>
          <w:sz w:val="24"/>
          <w:szCs w:val="24"/>
        </w:rPr>
        <w:t xml:space="preserve"> </w:t>
      </w:r>
      <w:r w:rsidRPr="00E621AA">
        <w:rPr>
          <w:rFonts w:cs="Arial"/>
          <w:sz w:val="24"/>
          <w:szCs w:val="24"/>
        </w:rPr>
        <w:t>dokazima;</w:t>
      </w:r>
    </w:p>
    <w:p w14:paraId="787DEC2B" w14:textId="77777777" w:rsidR="00042856" w:rsidRPr="00E621AA" w:rsidRDefault="00042856">
      <w:pPr>
        <w:pStyle w:val="ListParagraph"/>
        <w:widowControl w:val="0"/>
        <w:numPr>
          <w:ilvl w:val="0"/>
          <w:numId w:val="7"/>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 xml:space="preserve">Da nije došlo do smanjenja broja zaposlenih osoba sa invaliditetom u odnosu na prethodnu godinu uslijed neopravdanog otpuštanja radnika od strane poslodavca. Smanjenje broja zaposlenih osoba sa invaliditetom smatra se opravdanim u slučaju da je do istog došlo: a) penzionisanjem  zaposlene osobe sa invaliditetom; b) gubljenjem invalidskog statusa zaposlene osobe sa invaliditetom ili umanjenjem procenta invaliditeta ispod 60%; c) smrću  uposlene osobe sa invaliditetom; d) raskidom ugovora o radu do kojeg je došlo zbog dokumentovane teže povrede radnih obaveza od strane osobe sa invaliditetom ili e) raskidom ugovora o radu sa </w:t>
      </w:r>
      <w:r w:rsidRPr="00E621AA">
        <w:rPr>
          <w:rFonts w:cs="Arial"/>
          <w:sz w:val="24"/>
          <w:szCs w:val="24"/>
        </w:rPr>
        <w:lastRenderedPageBreak/>
        <w:t>osobom sa invaliditetom na njen zahtjev, ukoliko zahtjev nije posljedica nesavjesnog odnosa</w:t>
      </w:r>
      <w:r w:rsidRPr="00E621AA">
        <w:rPr>
          <w:rFonts w:cs="Arial"/>
          <w:spacing w:val="-40"/>
          <w:sz w:val="24"/>
          <w:szCs w:val="24"/>
        </w:rPr>
        <w:t xml:space="preserve">  </w:t>
      </w:r>
      <w:r w:rsidRPr="00E621AA">
        <w:rPr>
          <w:rFonts w:cs="Arial"/>
          <w:sz w:val="24"/>
          <w:szCs w:val="24"/>
        </w:rPr>
        <w:t>poslodavca prema zaposlenoj osobi sa invaliditetom, odnosno nepoštivanja zakonom zagarantovanih prava osobe;</w:t>
      </w:r>
    </w:p>
    <w:p w14:paraId="11DA15D9" w14:textId="77777777" w:rsidR="00042856" w:rsidRPr="00E621AA" w:rsidRDefault="00042856">
      <w:pPr>
        <w:pStyle w:val="ListParagraph"/>
        <w:widowControl w:val="0"/>
        <w:numPr>
          <w:ilvl w:val="0"/>
          <w:numId w:val="7"/>
        </w:numPr>
        <w:tabs>
          <w:tab w:val="left" w:pos="835"/>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privredno društvo ili zaštitna radionica nije niti u postupku stečaja niti</w:t>
      </w:r>
      <w:r w:rsidRPr="00E621AA">
        <w:rPr>
          <w:rFonts w:cs="Arial"/>
          <w:spacing w:val="-30"/>
          <w:sz w:val="24"/>
          <w:szCs w:val="24"/>
        </w:rPr>
        <w:t xml:space="preserve"> </w:t>
      </w:r>
      <w:r w:rsidRPr="00E621AA">
        <w:rPr>
          <w:rFonts w:cs="Arial"/>
          <w:sz w:val="24"/>
          <w:szCs w:val="24"/>
        </w:rPr>
        <w:t>likvidacije;</w:t>
      </w:r>
    </w:p>
    <w:p w14:paraId="7684F2C8" w14:textId="05C87DAB" w:rsidR="00042856" w:rsidRPr="00E621AA" w:rsidRDefault="00042856">
      <w:pPr>
        <w:pStyle w:val="ListParagraph"/>
        <w:widowControl w:val="0"/>
        <w:numPr>
          <w:ilvl w:val="0"/>
          <w:numId w:val="7"/>
        </w:numPr>
        <w:tabs>
          <w:tab w:val="left" w:pos="835"/>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 xml:space="preserve">Da privredno društvo ili zaštitna radionica ima zaposleno minimalno onoliko osoba sa invaliditetom koliko je do sada imalo realiziranih programa razvoja </w:t>
      </w:r>
      <w:r w:rsidR="00BD283B" w:rsidRPr="00E621AA">
        <w:rPr>
          <w:rFonts w:cs="Arial"/>
          <w:sz w:val="24"/>
          <w:szCs w:val="24"/>
        </w:rPr>
        <w:t>finansiranih</w:t>
      </w:r>
      <w:r w:rsidRPr="00E621AA">
        <w:rPr>
          <w:rFonts w:cs="Arial"/>
          <w:sz w:val="24"/>
          <w:szCs w:val="24"/>
        </w:rPr>
        <w:t xml:space="preserve"> sredstvima Fonda; </w:t>
      </w:r>
    </w:p>
    <w:p w14:paraId="6562D166" w14:textId="77777777" w:rsidR="00042856" w:rsidRPr="00E621AA" w:rsidRDefault="00042856">
      <w:pPr>
        <w:pStyle w:val="ListParagraph"/>
        <w:widowControl w:val="0"/>
        <w:numPr>
          <w:ilvl w:val="0"/>
          <w:numId w:val="7"/>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privredno društvo ili zaštitna radionica nije registrirano/osnovano u tekućoj godini;</w:t>
      </w:r>
    </w:p>
    <w:p w14:paraId="1B0821E1" w14:textId="77777777" w:rsidR="00042856" w:rsidRPr="00E621AA" w:rsidRDefault="00042856">
      <w:pPr>
        <w:pStyle w:val="ListParagraph"/>
        <w:widowControl w:val="0"/>
        <w:numPr>
          <w:ilvl w:val="0"/>
          <w:numId w:val="7"/>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je privredno društvo ili zaštitna radionica opravdalo sva ranije dodijeljena sredstva ili izvršilo povrat nenamjenski utrošenih sredstava ili uredno izvršava obaveze iz ugovora o obročnoj otplati duga.</w:t>
      </w:r>
    </w:p>
    <w:p w14:paraId="220876D4" w14:textId="77777777" w:rsidR="00042856" w:rsidRPr="00E621AA" w:rsidRDefault="00042856">
      <w:pPr>
        <w:pStyle w:val="ListParagraph"/>
        <w:widowControl w:val="0"/>
        <w:numPr>
          <w:ilvl w:val="0"/>
          <w:numId w:val="7"/>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dostavi validne dokumente tražene javnim pozivom.</w:t>
      </w:r>
    </w:p>
    <w:p w14:paraId="39C35E6F" w14:textId="77777777" w:rsidR="00042856" w:rsidRPr="00E621AA" w:rsidRDefault="00042856" w:rsidP="00042856">
      <w:pPr>
        <w:pStyle w:val="BodyText"/>
        <w:ind w:left="426" w:hanging="426"/>
        <w:jc w:val="both"/>
      </w:pPr>
    </w:p>
    <w:p w14:paraId="1323E48A" w14:textId="3B7A1072" w:rsidR="003B7D49" w:rsidRPr="00E621AA" w:rsidRDefault="003B7D49" w:rsidP="003B7D49">
      <w:pPr>
        <w:contextualSpacing/>
        <w:rPr>
          <w:rFonts w:cs="Arial"/>
          <w:sz w:val="24"/>
          <w:szCs w:val="24"/>
          <w:lang w:val="hr-HR"/>
        </w:rPr>
      </w:pPr>
      <w:bookmarkStart w:id="5" w:name="_Hlk111200777"/>
      <w:r w:rsidRPr="00E621AA">
        <w:rPr>
          <w:rFonts w:cs="Arial"/>
          <w:sz w:val="24"/>
          <w:szCs w:val="24"/>
          <w:lang w:val="hr-HR"/>
        </w:rPr>
        <w:t>Maksimalan iznos za koji se može aplicirati po jednom programu/subjektu iz LOT-a I</w:t>
      </w:r>
      <w:r w:rsidR="00042856" w:rsidRPr="00E621AA">
        <w:rPr>
          <w:rFonts w:cs="Arial"/>
          <w:sz w:val="24"/>
          <w:szCs w:val="24"/>
          <w:lang w:val="hr-HR"/>
        </w:rPr>
        <w:t xml:space="preserve">I </w:t>
      </w:r>
      <w:r w:rsidRPr="00E621AA">
        <w:rPr>
          <w:rFonts w:cs="Arial"/>
          <w:sz w:val="24"/>
          <w:szCs w:val="24"/>
          <w:lang w:val="hr-HR"/>
        </w:rPr>
        <w:t xml:space="preserve">je </w:t>
      </w:r>
      <w:r w:rsidR="00042856" w:rsidRPr="00E621AA">
        <w:rPr>
          <w:rFonts w:cs="Arial"/>
          <w:b/>
          <w:bCs/>
          <w:sz w:val="24"/>
          <w:szCs w:val="24"/>
          <w:lang w:val="hr-HR"/>
        </w:rPr>
        <w:t>7</w:t>
      </w:r>
      <w:r w:rsidRPr="00E621AA">
        <w:rPr>
          <w:rFonts w:cs="Arial"/>
          <w:b/>
          <w:bCs/>
          <w:sz w:val="24"/>
          <w:szCs w:val="24"/>
          <w:lang w:val="hr-HR"/>
        </w:rPr>
        <w:t>0.000,00 KM.</w:t>
      </w:r>
    </w:p>
    <w:bookmarkEnd w:id="5"/>
    <w:p w14:paraId="253EF9A6" w14:textId="77777777" w:rsidR="00CA2B6E" w:rsidRPr="00E621AA" w:rsidRDefault="00CA2B6E" w:rsidP="00CA2B6E">
      <w:pPr>
        <w:tabs>
          <w:tab w:val="left" w:pos="459"/>
        </w:tabs>
        <w:spacing w:after="0" w:line="240" w:lineRule="auto"/>
        <w:rPr>
          <w:rFonts w:cs="Arial"/>
          <w:sz w:val="24"/>
          <w:szCs w:val="24"/>
        </w:rPr>
      </w:pPr>
    </w:p>
    <w:p w14:paraId="104870F1" w14:textId="77777777" w:rsidR="00CA2B6E" w:rsidRPr="00E621AA" w:rsidRDefault="00CA2B6E" w:rsidP="00CA2B6E">
      <w:pPr>
        <w:tabs>
          <w:tab w:val="left" w:pos="459"/>
        </w:tabs>
        <w:spacing w:after="0" w:line="240" w:lineRule="auto"/>
        <w:rPr>
          <w:rFonts w:cs="Arial"/>
          <w:sz w:val="24"/>
          <w:szCs w:val="24"/>
        </w:rPr>
      </w:pPr>
    </w:p>
    <w:p w14:paraId="5C028762" w14:textId="7BFC11EB" w:rsidR="00865EF8" w:rsidRPr="00E621AA" w:rsidRDefault="00865EF8" w:rsidP="00CA2B6E">
      <w:pPr>
        <w:tabs>
          <w:tab w:val="left" w:pos="459"/>
        </w:tabs>
        <w:spacing w:after="0" w:line="240" w:lineRule="auto"/>
        <w:rPr>
          <w:rFonts w:cs="Arial"/>
          <w:b/>
          <w:bCs/>
          <w:sz w:val="24"/>
          <w:szCs w:val="24"/>
          <w:u w:val="single"/>
        </w:rPr>
      </w:pPr>
      <w:r w:rsidRPr="00E621AA">
        <w:rPr>
          <w:rFonts w:cs="Arial"/>
          <w:b/>
          <w:bCs/>
          <w:sz w:val="24"/>
          <w:szCs w:val="24"/>
          <w:u w:val="single"/>
        </w:rPr>
        <w:t xml:space="preserve">Lot III: Za finansiranje/sufinansiranje programa profesionalne rehabilitacije osoba sa invaliditetom: </w:t>
      </w:r>
    </w:p>
    <w:p w14:paraId="5A4174B2" w14:textId="3CC6B65A" w:rsidR="00973D25" w:rsidRPr="00E621AA" w:rsidRDefault="00973D25" w:rsidP="003B7D49">
      <w:pPr>
        <w:contextualSpacing/>
        <w:rPr>
          <w:rFonts w:cs="Arial"/>
          <w:sz w:val="24"/>
          <w:szCs w:val="24"/>
          <w:lang w:val="hr-HR"/>
        </w:rPr>
      </w:pPr>
    </w:p>
    <w:p w14:paraId="343F1B64" w14:textId="56824703" w:rsidR="00815985" w:rsidRPr="00E621AA" w:rsidRDefault="00815985" w:rsidP="00CA2B6E">
      <w:pPr>
        <w:pStyle w:val="ListParagraph"/>
        <w:widowControl w:val="0"/>
        <w:tabs>
          <w:tab w:val="left" w:pos="836"/>
        </w:tabs>
        <w:autoSpaceDE w:val="0"/>
        <w:autoSpaceDN w:val="0"/>
        <w:spacing w:after="0" w:line="240" w:lineRule="auto"/>
        <w:ind w:left="0"/>
        <w:contextualSpacing w:val="0"/>
        <w:rPr>
          <w:rFonts w:cs="Arial"/>
          <w:sz w:val="24"/>
          <w:szCs w:val="24"/>
        </w:rPr>
      </w:pPr>
      <w:r w:rsidRPr="00E621AA">
        <w:rPr>
          <w:rFonts w:cs="Arial"/>
          <w:sz w:val="24"/>
          <w:szCs w:val="24"/>
        </w:rPr>
        <w:t>Programi koji se finan</w:t>
      </w:r>
      <w:r w:rsidR="00CA2B6E" w:rsidRPr="00E621AA">
        <w:rPr>
          <w:rFonts w:cs="Arial"/>
          <w:sz w:val="24"/>
          <w:szCs w:val="24"/>
        </w:rPr>
        <w:t>s</w:t>
      </w:r>
      <w:r w:rsidRPr="00E621AA">
        <w:rPr>
          <w:rFonts w:cs="Arial"/>
          <w:sz w:val="24"/>
          <w:szCs w:val="24"/>
        </w:rPr>
        <w:t>iraju/sufinan</w:t>
      </w:r>
      <w:r w:rsidR="00CA2B6E" w:rsidRPr="00E621AA">
        <w:rPr>
          <w:rFonts w:cs="Arial"/>
          <w:sz w:val="24"/>
          <w:szCs w:val="24"/>
        </w:rPr>
        <w:t>s</w:t>
      </w:r>
      <w:r w:rsidRPr="00E621AA">
        <w:rPr>
          <w:rFonts w:cs="Arial"/>
          <w:sz w:val="24"/>
          <w:szCs w:val="24"/>
        </w:rPr>
        <w:t>iraju iz Lot-a III mogu se odnositi na sljedeće mjere i aktivnosti:</w:t>
      </w:r>
    </w:p>
    <w:p w14:paraId="740A8FCF" w14:textId="77777777" w:rsidR="00815985" w:rsidRPr="00E621AA" w:rsidRDefault="00815985" w:rsidP="00815985">
      <w:pPr>
        <w:pStyle w:val="ListParagraph"/>
        <w:tabs>
          <w:tab w:val="left" w:pos="836"/>
        </w:tabs>
        <w:ind w:left="0"/>
        <w:rPr>
          <w:rFonts w:cs="Arial"/>
          <w:sz w:val="24"/>
          <w:szCs w:val="24"/>
        </w:rPr>
      </w:pPr>
    </w:p>
    <w:p w14:paraId="543BF926" w14:textId="3C3EC8B1" w:rsidR="00815985" w:rsidRPr="00E621AA" w:rsidRDefault="00865EF8">
      <w:pPr>
        <w:pStyle w:val="ListParagraph"/>
        <w:widowControl w:val="0"/>
        <w:numPr>
          <w:ilvl w:val="0"/>
          <w:numId w:val="12"/>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 xml:space="preserve">3.1. </w:t>
      </w:r>
      <w:r w:rsidR="00815985" w:rsidRPr="00E621AA">
        <w:rPr>
          <w:rFonts w:cs="Arial"/>
          <w:sz w:val="24"/>
          <w:szCs w:val="24"/>
        </w:rPr>
        <w:t>Programi profesionalne rehabilitacije koje provode privredna društva, zaštitne radionice i druga pravna lica prema</w:t>
      </w:r>
      <w:r w:rsidR="00815985" w:rsidRPr="00E621AA">
        <w:rPr>
          <w:rFonts w:cs="Arial"/>
          <w:spacing w:val="-20"/>
          <w:sz w:val="24"/>
          <w:szCs w:val="24"/>
        </w:rPr>
        <w:t xml:space="preserve"> </w:t>
      </w:r>
      <w:r w:rsidR="00815985" w:rsidRPr="00E621AA">
        <w:rPr>
          <w:rFonts w:cs="Arial"/>
          <w:sz w:val="24"/>
          <w:szCs w:val="24"/>
        </w:rPr>
        <w:t>Zakonu;</w:t>
      </w:r>
    </w:p>
    <w:p w14:paraId="1BD217E0" w14:textId="0099FA30" w:rsidR="00815985" w:rsidRPr="00E621AA" w:rsidRDefault="00865EF8">
      <w:pPr>
        <w:pStyle w:val="ListParagraph"/>
        <w:widowControl w:val="0"/>
        <w:numPr>
          <w:ilvl w:val="0"/>
          <w:numId w:val="12"/>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 xml:space="preserve">3.2. </w:t>
      </w:r>
      <w:r w:rsidR="00815985" w:rsidRPr="00E621AA">
        <w:rPr>
          <w:rFonts w:cs="Arial"/>
          <w:sz w:val="24"/>
          <w:szCs w:val="24"/>
        </w:rPr>
        <w:t>Programi profesionalne rehabilitacije koje provode ustanove za profesionalnu rehabilitaciju, srednje škole i druge obrazovne</w:t>
      </w:r>
      <w:r w:rsidR="00815985" w:rsidRPr="00E621AA">
        <w:rPr>
          <w:rFonts w:cs="Arial"/>
          <w:spacing w:val="-31"/>
          <w:sz w:val="24"/>
          <w:szCs w:val="24"/>
        </w:rPr>
        <w:t xml:space="preserve"> </w:t>
      </w:r>
      <w:r w:rsidR="00815985" w:rsidRPr="00E621AA">
        <w:rPr>
          <w:rFonts w:cs="Arial"/>
          <w:sz w:val="24"/>
          <w:szCs w:val="24"/>
        </w:rPr>
        <w:t>ustanove;</w:t>
      </w:r>
    </w:p>
    <w:p w14:paraId="65EAA385" w14:textId="010D64E8" w:rsidR="00815985" w:rsidRPr="00E621AA" w:rsidRDefault="00865EF8">
      <w:pPr>
        <w:pStyle w:val="ListParagraph"/>
        <w:widowControl w:val="0"/>
        <w:numPr>
          <w:ilvl w:val="0"/>
          <w:numId w:val="12"/>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 xml:space="preserve">3.3. </w:t>
      </w:r>
      <w:r w:rsidR="00815985" w:rsidRPr="00E621AA">
        <w:rPr>
          <w:rFonts w:cs="Arial"/>
          <w:sz w:val="24"/>
          <w:szCs w:val="24"/>
        </w:rPr>
        <w:t>Programi profesionalne rehabilitacije na koje osobe s invaliditetom samostalno apliciraju.</w:t>
      </w:r>
    </w:p>
    <w:p w14:paraId="75901987" w14:textId="77777777" w:rsidR="00815985" w:rsidRPr="00E621AA" w:rsidRDefault="00815985" w:rsidP="00815985">
      <w:pPr>
        <w:pStyle w:val="BodyText"/>
        <w:ind w:left="426" w:hanging="360"/>
        <w:jc w:val="both"/>
        <w:rPr>
          <w:u w:val="single"/>
        </w:rPr>
      </w:pPr>
    </w:p>
    <w:p w14:paraId="343045AE" w14:textId="77777777" w:rsidR="00815985" w:rsidRPr="00E621AA" w:rsidRDefault="00815985" w:rsidP="00CA2B6E">
      <w:pPr>
        <w:pStyle w:val="ListParagraph"/>
        <w:widowControl w:val="0"/>
        <w:tabs>
          <w:tab w:val="left" w:pos="836"/>
        </w:tabs>
        <w:autoSpaceDE w:val="0"/>
        <w:autoSpaceDN w:val="0"/>
        <w:spacing w:after="0" w:line="240" w:lineRule="auto"/>
        <w:ind w:left="0"/>
        <w:contextualSpacing w:val="0"/>
        <w:rPr>
          <w:rFonts w:cs="Arial"/>
          <w:sz w:val="24"/>
          <w:szCs w:val="24"/>
          <w:u w:val="single"/>
        </w:rPr>
      </w:pPr>
      <w:r w:rsidRPr="00E621AA">
        <w:rPr>
          <w:rFonts w:cs="Arial"/>
          <w:sz w:val="24"/>
          <w:szCs w:val="24"/>
          <w:u w:val="single"/>
        </w:rPr>
        <w:t>Programi koje provode privredna društva, zaštitne radionice i druga pravna  lica prema Zakonu mogu obuhvatiti sljedeće mjere i</w:t>
      </w:r>
      <w:r w:rsidRPr="00E621AA">
        <w:rPr>
          <w:rFonts w:cs="Arial"/>
          <w:spacing w:val="-29"/>
          <w:sz w:val="24"/>
          <w:szCs w:val="24"/>
          <w:u w:val="single"/>
        </w:rPr>
        <w:t xml:space="preserve"> </w:t>
      </w:r>
      <w:r w:rsidRPr="00E621AA">
        <w:rPr>
          <w:rFonts w:cs="Arial"/>
          <w:sz w:val="24"/>
          <w:szCs w:val="24"/>
          <w:u w:val="single"/>
        </w:rPr>
        <w:t>aktivnosti:</w:t>
      </w:r>
    </w:p>
    <w:p w14:paraId="3AEE04F2" w14:textId="77777777" w:rsidR="00815985" w:rsidRPr="00E621AA" w:rsidRDefault="00815985" w:rsidP="00815985">
      <w:pPr>
        <w:pStyle w:val="ListParagraph"/>
        <w:tabs>
          <w:tab w:val="left" w:pos="836"/>
        </w:tabs>
        <w:ind w:left="0"/>
        <w:rPr>
          <w:rFonts w:cs="Arial"/>
          <w:sz w:val="24"/>
          <w:szCs w:val="24"/>
        </w:rPr>
      </w:pPr>
    </w:p>
    <w:p w14:paraId="58407E7F" w14:textId="77777777" w:rsidR="00815985" w:rsidRPr="00E621AA" w:rsidRDefault="00815985">
      <w:pPr>
        <w:pStyle w:val="ListParagraph"/>
        <w:widowControl w:val="0"/>
        <w:numPr>
          <w:ilvl w:val="0"/>
          <w:numId w:val="8"/>
        </w:numPr>
        <w:tabs>
          <w:tab w:val="left" w:pos="824"/>
        </w:tabs>
        <w:autoSpaceDE w:val="0"/>
        <w:autoSpaceDN w:val="0"/>
        <w:spacing w:after="0" w:line="240" w:lineRule="auto"/>
        <w:ind w:left="426" w:hanging="426"/>
        <w:contextualSpacing w:val="0"/>
        <w:rPr>
          <w:rFonts w:cs="Arial"/>
          <w:sz w:val="24"/>
          <w:szCs w:val="24"/>
        </w:rPr>
      </w:pPr>
      <w:r w:rsidRPr="00E621AA">
        <w:rPr>
          <w:rFonts w:cs="Arial"/>
          <w:sz w:val="24"/>
          <w:szCs w:val="24"/>
        </w:rPr>
        <w:t>analiza mogućnosti radnog angažovanja, zapošljavanja i uključivanja u rad nezaposlenih osoba sa invaliditetom, korisnika</w:t>
      </w:r>
      <w:r w:rsidRPr="00E621AA">
        <w:rPr>
          <w:rFonts w:cs="Arial"/>
          <w:spacing w:val="-30"/>
          <w:sz w:val="24"/>
          <w:szCs w:val="24"/>
        </w:rPr>
        <w:t xml:space="preserve"> </w:t>
      </w:r>
      <w:r w:rsidRPr="00E621AA">
        <w:rPr>
          <w:rFonts w:cs="Arial"/>
          <w:sz w:val="24"/>
          <w:szCs w:val="24"/>
        </w:rPr>
        <w:t>programa;</w:t>
      </w:r>
    </w:p>
    <w:p w14:paraId="3D41AC06" w14:textId="77777777" w:rsidR="00815985" w:rsidRPr="00E621AA" w:rsidRDefault="00815985">
      <w:pPr>
        <w:pStyle w:val="ListParagraph"/>
        <w:widowControl w:val="0"/>
        <w:numPr>
          <w:ilvl w:val="0"/>
          <w:numId w:val="8"/>
        </w:numPr>
        <w:tabs>
          <w:tab w:val="left" w:pos="824"/>
        </w:tabs>
        <w:autoSpaceDE w:val="0"/>
        <w:autoSpaceDN w:val="0"/>
        <w:spacing w:after="0" w:line="240" w:lineRule="auto"/>
        <w:ind w:left="426" w:hanging="426"/>
        <w:contextualSpacing w:val="0"/>
        <w:rPr>
          <w:rFonts w:cs="Arial"/>
          <w:sz w:val="24"/>
          <w:szCs w:val="24"/>
        </w:rPr>
      </w:pPr>
      <w:r w:rsidRPr="00E621AA">
        <w:rPr>
          <w:rFonts w:cs="Arial"/>
          <w:sz w:val="24"/>
          <w:szCs w:val="24"/>
        </w:rPr>
        <w:t>radno osposobljavanje, održavanje i usavršavanje radnih sposobnosti do zaposlenja;</w:t>
      </w:r>
    </w:p>
    <w:p w14:paraId="1B712C83" w14:textId="77777777" w:rsidR="00815985" w:rsidRPr="00E621AA" w:rsidRDefault="00815985">
      <w:pPr>
        <w:pStyle w:val="ListParagraph"/>
        <w:widowControl w:val="0"/>
        <w:numPr>
          <w:ilvl w:val="0"/>
          <w:numId w:val="8"/>
        </w:numPr>
        <w:tabs>
          <w:tab w:val="left" w:pos="824"/>
        </w:tabs>
        <w:autoSpaceDE w:val="0"/>
        <w:autoSpaceDN w:val="0"/>
        <w:spacing w:after="0" w:line="240" w:lineRule="auto"/>
        <w:ind w:left="426" w:hanging="426"/>
        <w:contextualSpacing w:val="0"/>
        <w:rPr>
          <w:rFonts w:cs="Arial"/>
          <w:sz w:val="24"/>
          <w:szCs w:val="24"/>
        </w:rPr>
      </w:pPr>
      <w:r w:rsidRPr="00E621AA">
        <w:rPr>
          <w:rFonts w:cs="Arial"/>
          <w:sz w:val="24"/>
          <w:szCs w:val="24"/>
        </w:rPr>
        <w:t>informiranje i savjetovanje o pomoćnoj tehnologiji u učenju i</w:t>
      </w:r>
      <w:r w:rsidRPr="00E621AA">
        <w:rPr>
          <w:rFonts w:cs="Arial"/>
          <w:spacing w:val="-31"/>
          <w:sz w:val="24"/>
          <w:szCs w:val="24"/>
        </w:rPr>
        <w:t xml:space="preserve"> </w:t>
      </w:r>
      <w:r w:rsidRPr="00E621AA">
        <w:rPr>
          <w:rFonts w:cs="Arial"/>
          <w:sz w:val="24"/>
          <w:szCs w:val="24"/>
        </w:rPr>
        <w:t>radu;</w:t>
      </w:r>
    </w:p>
    <w:p w14:paraId="5FC55842" w14:textId="77777777" w:rsidR="00815985" w:rsidRPr="00E621AA" w:rsidRDefault="00815985">
      <w:pPr>
        <w:pStyle w:val="ListParagraph"/>
        <w:widowControl w:val="0"/>
        <w:numPr>
          <w:ilvl w:val="0"/>
          <w:numId w:val="8"/>
        </w:numPr>
        <w:tabs>
          <w:tab w:val="left" w:pos="824"/>
        </w:tabs>
        <w:autoSpaceDE w:val="0"/>
        <w:autoSpaceDN w:val="0"/>
        <w:spacing w:after="0" w:line="240" w:lineRule="auto"/>
        <w:ind w:left="426" w:hanging="426"/>
        <w:contextualSpacing w:val="0"/>
        <w:rPr>
          <w:rFonts w:cs="Arial"/>
          <w:sz w:val="24"/>
          <w:szCs w:val="24"/>
        </w:rPr>
      </w:pPr>
      <w:r w:rsidRPr="00E621AA">
        <w:rPr>
          <w:rFonts w:cs="Arial"/>
          <w:sz w:val="24"/>
          <w:szCs w:val="24"/>
        </w:rPr>
        <w:t>razvitak motivacije i osposobljavanje osoba sa invaliditetom za korištenje odabrane</w:t>
      </w:r>
      <w:r w:rsidRPr="00E621AA">
        <w:rPr>
          <w:rFonts w:cs="Arial"/>
          <w:spacing w:val="-12"/>
          <w:sz w:val="24"/>
          <w:szCs w:val="24"/>
        </w:rPr>
        <w:t xml:space="preserve"> </w:t>
      </w:r>
      <w:r w:rsidRPr="00E621AA">
        <w:rPr>
          <w:rFonts w:cs="Arial"/>
          <w:sz w:val="24"/>
          <w:szCs w:val="24"/>
        </w:rPr>
        <w:t>tehnologije.</w:t>
      </w:r>
    </w:p>
    <w:p w14:paraId="30D7BE6F" w14:textId="77777777" w:rsidR="00815985" w:rsidRPr="00E621AA" w:rsidRDefault="00815985" w:rsidP="00815985">
      <w:pPr>
        <w:pStyle w:val="BodyText"/>
        <w:ind w:left="0"/>
        <w:jc w:val="both"/>
      </w:pPr>
    </w:p>
    <w:p w14:paraId="5FB175B9" w14:textId="41CB17D4" w:rsidR="00815985" w:rsidRPr="00E621AA" w:rsidRDefault="00815985" w:rsidP="00CA2B6E">
      <w:pPr>
        <w:pStyle w:val="ListParagraph"/>
        <w:widowControl w:val="0"/>
        <w:tabs>
          <w:tab w:val="left" w:pos="836"/>
        </w:tabs>
        <w:autoSpaceDE w:val="0"/>
        <w:autoSpaceDN w:val="0"/>
        <w:spacing w:after="0" w:line="240" w:lineRule="auto"/>
        <w:ind w:left="0"/>
        <w:contextualSpacing w:val="0"/>
        <w:rPr>
          <w:rFonts w:cs="Arial"/>
          <w:sz w:val="24"/>
          <w:szCs w:val="24"/>
        </w:rPr>
      </w:pPr>
      <w:r w:rsidRPr="00E621AA">
        <w:rPr>
          <w:rFonts w:cs="Arial"/>
          <w:sz w:val="24"/>
          <w:szCs w:val="24"/>
        </w:rPr>
        <w:t>Prilikom planiranja finan</w:t>
      </w:r>
      <w:r w:rsidR="00BD283B" w:rsidRPr="00E621AA">
        <w:rPr>
          <w:rFonts w:cs="Arial"/>
          <w:sz w:val="24"/>
          <w:szCs w:val="24"/>
        </w:rPr>
        <w:t>s</w:t>
      </w:r>
      <w:r w:rsidRPr="00E621AA">
        <w:rPr>
          <w:rFonts w:cs="Arial"/>
          <w:sz w:val="24"/>
          <w:szCs w:val="24"/>
        </w:rPr>
        <w:t>ijskih troškova u okviru programa privredna društva za zapošljavanje osoba sa invaliditetom, zaštitne radionice i druga pravna lica prema Zakonu, nosioci programa mogu obuhvatiti sljedeće</w:t>
      </w:r>
      <w:r w:rsidRPr="00E621AA">
        <w:rPr>
          <w:rFonts w:cs="Arial"/>
          <w:spacing w:val="-31"/>
          <w:sz w:val="24"/>
          <w:szCs w:val="24"/>
        </w:rPr>
        <w:t xml:space="preserve"> </w:t>
      </w:r>
      <w:r w:rsidRPr="00E621AA">
        <w:rPr>
          <w:rFonts w:cs="Arial"/>
          <w:sz w:val="24"/>
          <w:szCs w:val="24"/>
        </w:rPr>
        <w:t>potrebe:</w:t>
      </w:r>
    </w:p>
    <w:p w14:paraId="35FE2C66" w14:textId="77777777" w:rsidR="00815985" w:rsidRPr="00E621AA" w:rsidRDefault="00815985" w:rsidP="00815985">
      <w:pPr>
        <w:pStyle w:val="ListParagraph"/>
        <w:tabs>
          <w:tab w:val="left" w:pos="836"/>
        </w:tabs>
        <w:ind w:left="0"/>
        <w:rPr>
          <w:rFonts w:cs="Arial"/>
          <w:sz w:val="24"/>
          <w:szCs w:val="24"/>
        </w:rPr>
      </w:pPr>
    </w:p>
    <w:p w14:paraId="72FA17FF" w14:textId="77777777" w:rsidR="00815985" w:rsidRPr="00E621AA" w:rsidRDefault="00815985">
      <w:pPr>
        <w:pStyle w:val="ListParagraph"/>
        <w:widowControl w:val="0"/>
        <w:numPr>
          <w:ilvl w:val="0"/>
          <w:numId w:val="9"/>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Troškovi nabavke materijala i sirovina za potrebe praktičnog radnog osposobljavanja korisnika;</w:t>
      </w:r>
    </w:p>
    <w:p w14:paraId="7F7794C2" w14:textId="77777777" w:rsidR="00815985" w:rsidRPr="00E621AA" w:rsidRDefault="00815985">
      <w:pPr>
        <w:pStyle w:val="ListParagraph"/>
        <w:widowControl w:val="0"/>
        <w:numPr>
          <w:ilvl w:val="0"/>
          <w:numId w:val="9"/>
        </w:numPr>
        <w:autoSpaceDE w:val="0"/>
        <w:autoSpaceDN w:val="0"/>
        <w:spacing w:after="0" w:line="240" w:lineRule="auto"/>
        <w:ind w:left="426" w:hanging="426"/>
        <w:contextualSpacing w:val="0"/>
        <w:rPr>
          <w:rFonts w:cs="Arial"/>
          <w:sz w:val="24"/>
          <w:szCs w:val="24"/>
        </w:rPr>
      </w:pPr>
      <w:r w:rsidRPr="00E621AA">
        <w:rPr>
          <w:rFonts w:cs="Arial"/>
          <w:sz w:val="24"/>
          <w:szCs w:val="24"/>
        </w:rPr>
        <w:t xml:space="preserve">Naknada za voditelja programa/partnera pri provođenju programa koji provodi radno osposobljavanje i po potrebi pruža asistenciju u radu korisnicima programa - do 10% od ukupnog iznosa koji se može dodijeliti po jednom programu; </w:t>
      </w:r>
    </w:p>
    <w:p w14:paraId="2992D1E3" w14:textId="5C3F3D73" w:rsidR="00815985" w:rsidRPr="00E621AA" w:rsidRDefault="00732C85" w:rsidP="00732C85">
      <w:pPr>
        <w:tabs>
          <w:tab w:val="left" w:pos="836"/>
        </w:tabs>
        <w:ind w:left="426" w:hanging="426"/>
        <w:rPr>
          <w:rFonts w:cs="Arial"/>
          <w:sz w:val="24"/>
          <w:szCs w:val="24"/>
        </w:rPr>
      </w:pPr>
      <w:bookmarkStart w:id="6" w:name="_Hlk63926774"/>
      <w:r w:rsidRPr="00E621AA">
        <w:rPr>
          <w:rFonts w:cs="Arial"/>
          <w:sz w:val="24"/>
          <w:szCs w:val="24"/>
        </w:rPr>
        <w:t xml:space="preserve">       </w:t>
      </w:r>
      <w:r w:rsidR="00815985" w:rsidRPr="00E621AA">
        <w:rPr>
          <w:rFonts w:cs="Arial"/>
          <w:sz w:val="24"/>
          <w:szCs w:val="24"/>
        </w:rPr>
        <w:t>Ukoliko se planira namjena iz ove tačke neophodno je dostaviti izjavu o angažovanju voditelja programa koja najmanje sadrži: ime i prezime, zanimanje, kompetencije te poslove koje će isti obavljati. U suprotnome ova namjena neće biti odobrena. Ukoliko se planira uključivanje partnera pri provođenju programa neophodno je dostaviti izjavu o partnerstvu, koja najmanje sadrži: naziv partnera, oblast kojom se bave, kompetencije</w:t>
      </w:r>
      <w:bookmarkStart w:id="7" w:name="_Hlk63862644"/>
      <w:bookmarkEnd w:id="6"/>
      <w:r w:rsidR="00815985" w:rsidRPr="00E621AA">
        <w:rPr>
          <w:rFonts w:cs="Arial"/>
          <w:sz w:val="24"/>
          <w:szCs w:val="24"/>
        </w:rPr>
        <w:t>. Izjava treba biti ovjerena od strane oba partnera. U suprotnome ova namjena neće biti odobrena.</w:t>
      </w:r>
    </w:p>
    <w:p w14:paraId="008AAB3D" w14:textId="77777777" w:rsidR="00815985" w:rsidRPr="00E621AA" w:rsidRDefault="00815985">
      <w:pPr>
        <w:pStyle w:val="ListParagraph"/>
        <w:widowControl w:val="0"/>
        <w:numPr>
          <w:ilvl w:val="0"/>
          <w:numId w:val="9"/>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lastRenderedPageBreak/>
        <w:t>Naknada za rehabilitatore koji rade na radnom osposobljavanju korisnika - do 10% po rehabilitatoru od ukupnog iznosa koji se može dodijeliti po jednom programu;</w:t>
      </w:r>
    </w:p>
    <w:bookmarkEnd w:id="7"/>
    <w:p w14:paraId="62D7F85C" w14:textId="77777777" w:rsidR="00815985" w:rsidRPr="00E621AA" w:rsidRDefault="00815985">
      <w:pPr>
        <w:pStyle w:val="ListParagraph"/>
        <w:widowControl w:val="0"/>
        <w:numPr>
          <w:ilvl w:val="0"/>
          <w:numId w:val="9"/>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Naknada za znakovne tumače ili asistente ukoliko postoji</w:t>
      </w:r>
      <w:r w:rsidRPr="00E621AA">
        <w:rPr>
          <w:rFonts w:cs="Arial"/>
          <w:spacing w:val="-32"/>
          <w:sz w:val="24"/>
          <w:szCs w:val="24"/>
        </w:rPr>
        <w:t xml:space="preserve"> </w:t>
      </w:r>
      <w:r w:rsidRPr="00E621AA">
        <w:rPr>
          <w:rFonts w:cs="Arial"/>
          <w:sz w:val="24"/>
          <w:szCs w:val="24"/>
        </w:rPr>
        <w:t>potreba za istima;</w:t>
      </w:r>
    </w:p>
    <w:p w14:paraId="125FB9EB" w14:textId="77777777" w:rsidR="00815985" w:rsidRPr="00E621AA" w:rsidRDefault="00815985">
      <w:pPr>
        <w:pStyle w:val="ListParagraph"/>
        <w:widowControl w:val="0"/>
        <w:numPr>
          <w:ilvl w:val="0"/>
          <w:numId w:val="9"/>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Troškovi ishrane i prijevoza mogu se planirati isklučivo za nezaposlene osobe. Troškovi ishrane po korisniku mogu iznositi maksimalno 1% prosječne mjesečne neto plaće u FBiH po danu. Troškovi prijevoza moraju biti specificirani u financijskom planu u skladu sa stvarnim potrebama korisnika (najviše u vrijednosti mjesečne karte za prijevoz do i sa mjesta na kojem se provodi progam rehabilitacije). Za potrebe izvještavanja poslodavac mora imati dokaze o uplaćenim sredstvima i obračunski list isplaćenih troškova za svaki mjesec potpisan i ovjeren od strane poslodavca i korisnika sredstava. Iznos troška po ovom osnovu mora biti preciziran u ugovoru o radnom osposobljavanju.</w:t>
      </w:r>
    </w:p>
    <w:p w14:paraId="503E372F" w14:textId="77777777" w:rsidR="00BD283B" w:rsidRPr="00E621AA" w:rsidRDefault="00BD283B" w:rsidP="00BD283B">
      <w:pPr>
        <w:rPr>
          <w:rFonts w:cs="Arial"/>
          <w:sz w:val="24"/>
          <w:szCs w:val="24"/>
          <w:lang w:val="hr-HR"/>
        </w:rPr>
      </w:pPr>
    </w:p>
    <w:p w14:paraId="7D6C18CD" w14:textId="2D06A2F0" w:rsidR="00815985" w:rsidRPr="00E621AA" w:rsidRDefault="00BD283B" w:rsidP="00BD283B">
      <w:pPr>
        <w:rPr>
          <w:rFonts w:cs="Arial"/>
          <w:sz w:val="24"/>
          <w:szCs w:val="24"/>
          <w:lang w:val="hr-HR"/>
        </w:rPr>
      </w:pPr>
      <w:r w:rsidRPr="00E621AA">
        <w:rPr>
          <w:rFonts w:cs="Arial"/>
          <w:sz w:val="24"/>
          <w:szCs w:val="24"/>
          <w:lang w:val="hr-HR"/>
        </w:rPr>
        <w:t xml:space="preserve">Maksimalan iznos za koji se može aplicirati po jednom programu/subjektu iz LOT-a III 3.1. je </w:t>
      </w:r>
      <w:r w:rsidRPr="00E621AA">
        <w:rPr>
          <w:rFonts w:cs="Arial"/>
          <w:b/>
          <w:bCs/>
          <w:sz w:val="24"/>
          <w:szCs w:val="24"/>
          <w:lang w:val="hr-HR"/>
        </w:rPr>
        <w:t>50.000,00 KM.</w:t>
      </w:r>
    </w:p>
    <w:p w14:paraId="370065A9" w14:textId="5EEB1AA0" w:rsidR="00815985" w:rsidRPr="00E621AA" w:rsidRDefault="00815985" w:rsidP="00CA2B6E">
      <w:pPr>
        <w:pStyle w:val="BodyText"/>
        <w:ind w:left="0"/>
        <w:jc w:val="both"/>
        <w:rPr>
          <w:u w:val="single"/>
        </w:rPr>
      </w:pPr>
      <w:r w:rsidRPr="00E621AA">
        <w:rPr>
          <w:u w:val="single"/>
        </w:rPr>
        <w:t>Programi koje provode ustanove za profesionalnu rehabilitaciju, srednje škole i druge obrazovne ustanove mogu obuhvatiti sljedeće mjere i aktivnosti:</w:t>
      </w:r>
    </w:p>
    <w:p w14:paraId="7C695279" w14:textId="77777777" w:rsidR="00CA2B6E" w:rsidRPr="00E621AA" w:rsidRDefault="00CA2B6E" w:rsidP="00CA2B6E">
      <w:pPr>
        <w:pStyle w:val="BodyText"/>
        <w:ind w:left="0"/>
        <w:jc w:val="both"/>
      </w:pPr>
    </w:p>
    <w:p w14:paraId="2548E188" w14:textId="77777777" w:rsidR="00815985" w:rsidRPr="00E621AA" w:rsidRDefault="00815985">
      <w:pPr>
        <w:pStyle w:val="ListParagraph"/>
        <w:widowControl w:val="0"/>
        <w:numPr>
          <w:ilvl w:val="0"/>
          <w:numId w:val="10"/>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Profesionalno informiranje, savjetovanje i procjena profesionalnih</w:t>
      </w:r>
      <w:r w:rsidRPr="00E621AA">
        <w:rPr>
          <w:rFonts w:cs="Arial"/>
          <w:spacing w:val="-40"/>
          <w:sz w:val="24"/>
          <w:szCs w:val="24"/>
        </w:rPr>
        <w:t xml:space="preserve"> </w:t>
      </w:r>
      <w:r w:rsidRPr="00E621AA">
        <w:rPr>
          <w:rFonts w:cs="Arial"/>
          <w:sz w:val="24"/>
          <w:szCs w:val="24"/>
        </w:rPr>
        <w:t>mogućnosti;</w:t>
      </w:r>
    </w:p>
    <w:p w14:paraId="7800EFC6" w14:textId="77777777" w:rsidR="00815985" w:rsidRPr="00E621AA" w:rsidRDefault="00815985">
      <w:pPr>
        <w:pStyle w:val="ListParagraph"/>
        <w:widowControl w:val="0"/>
        <w:numPr>
          <w:ilvl w:val="0"/>
          <w:numId w:val="10"/>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Dokvalifikacija ili</w:t>
      </w:r>
      <w:r w:rsidRPr="00E621AA">
        <w:rPr>
          <w:rFonts w:cs="Arial"/>
          <w:spacing w:val="-14"/>
          <w:sz w:val="24"/>
          <w:szCs w:val="24"/>
        </w:rPr>
        <w:t xml:space="preserve"> </w:t>
      </w:r>
      <w:r w:rsidRPr="00E621AA">
        <w:rPr>
          <w:rFonts w:cs="Arial"/>
          <w:sz w:val="24"/>
          <w:szCs w:val="24"/>
        </w:rPr>
        <w:t>prekvalifikacija;</w:t>
      </w:r>
    </w:p>
    <w:p w14:paraId="56FB892C" w14:textId="77777777" w:rsidR="00815985" w:rsidRPr="00E621AA" w:rsidRDefault="00815985">
      <w:pPr>
        <w:pStyle w:val="ListParagraph"/>
        <w:widowControl w:val="0"/>
        <w:numPr>
          <w:ilvl w:val="0"/>
          <w:numId w:val="10"/>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Informiranje i savjetovanje o pomoćnoj tehnologiji u učenju i</w:t>
      </w:r>
      <w:r w:rsidRPr="00E621AA">
        <w:rPr>
          <w:rFonts w:cs="Arial"/>
          <w:spacing w:val="-32"/>
          <w:sz w:val="24"/>
          <w:szCs w:val="24"/>
        </w:rPr>
        <w:t xml:space="preserve"> </w:t>
      </w:r>
      <w:r w:rsidRPr="00E621AA">
        <w:rPr>
          <w:rFonts w:cs="Arial"/>
          <w:sz w:val="24"/>
          <w:szCs w:val="24"/>
        </w:rPr>
        <w:t>radu;</w:t>
      </w:r>
    </w:p>
    <w:p w14:paraId="0ACA3BC6" w14:textId="77777777" w:rsidR="00815985" w:rsidRPr="00E621AA" w:rsidRDefault="00815985">
      <w:pPr>
        <w:pStyle w:val="ListParagraph"/>
        <w:widowControl w:val="0"/>
        <w:numPr>
          <w:ilvl w:val="0"/>
          <w:numId w:val="10"/>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 xml:space="preserve">Prijedlozi o primjeni različitih tehnologija i tehnika u učenju i radu, uz </w:t>
      </w:r>
      <w:r w:rsidRPr="00E621AA">
        <w:rPr>
          <w:rFonts w:cs="Arial"/>
          <w:spacing w:val="-39"/>
          <w:sz w:val="24"/>
          <w:szCs w:val="24"/>
        </w:rPr>
        <w:t xml:space="preserve"> </w:t>
      </w:r>
      <w:r w:rsidRPr="00E621AA">
        <w:rPr>
          <w:rFonts w:cs="Arial"/>
          <w:sz w:val="24"/>
          <w:szCs w:val="24"/>
        </w:rPr>
        <w:t>procjenu mogućnosti primjene;</w:t>
      </w:r>
    </w:p>
    <w:p w14:paraId="0B63C5CB" w14:textId="77777777" w:rsidR="00815985" w:rsidRPr="00E621AA" w:rsidRDefault="00815985">
      <w:pPr>
        <w:pStyle w:val="ListParagraph"/>
        <w:widowControl w:val="0"/>
        <w:numPr>
          <w:ilvl w:val="0"/>
          <w:numId w:val="10"/>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Razvitak motivacije i osposobljavanje osoba s invaliditetom u korištenju odabrane</w:t>
      </w:r>
      <w:r w:rsidRPr="00E621AA">
        <w:rPr>
          <w:rFonts w:cs="Arial"/>
          <w:spacing w:val="-12"/>
          <w:sz w:val="24"/>
          <w:szCs w:val="24"/>
        </w:rPr>
        <w:t xml:space="preserve"> </w:t>
      </w:r>
      <w:r w:rsidRPr="00E621AA">
        <w:rPr>
          <w:rFonts w:cs="Arial"/>
          <w:sz w:val="24"/>
          <w:szCs w:val="24"/>
        </w:rPr>
        <w:t>tehnologije;</w:t>
      </w:r>
    </w:p>
    <w:p w14:paraId="0DA7AC54" w14:textId="77777777" w:rsidR="00815985" w:rsidRPr="00E621AA" w:rsidRDefault="00815985">
      <w:pPr>
        <w:pStyle w:val="ListParagraph"/>
        <w:widowControl w:val="0"/>
        <w:numPr>
          <w:ilvl w:val="0"/>
          <w:numId w:val="10"/>
        </w:numPr>
        <w:tabs>
          <w:tab w:val="left" w:pos="835"/>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Informiranje i potpora u izvorima</w:t>
      </w:r>
      <w:r w:rsidRPr="00E621AA">
        <w:rPr>
          <w:rFonts w:cs="Arial"/>
          <w:spacing w:val="-22"/>
          <w:sz w:val="24"/>
          <w:szCs w:val="24"/>
        </w:rPr>
        <w:t xml:space="preserve"> </w:t>
      </w:r>
      <w:r w:rsidRPr="00E621AA">
        <w:rPr>
          <w:rFonts w:cs="Arial"/>
          <w:sz w:val="24"/>
          <w:szCs w:val="24"/>
        </w:rPr>
        <w:t>financiranja;</w:t>
      </w:r>
    </w:p>
    <w:p w14:paraId="748AD31A" w14:textId="77777777" w:rsidR="00815985" w:rsidRPr="00E621AA" w:rsidRDefault="00815985">
      <w:pPr>
        <w:pStyle w:val="ListParagraph"/>
        <w:widowControl w:val="0"/>
        <w:numPr>
          <w:ilvl w:val="0"/>
          <w:numId w:val="10"/>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Pripremanje i stručna pomoć pri osposobljavanju i</w:t>
      </w:r>
      <w:r w:rsidRPr="00E621AA">
        <w:rPr>
          <w:rFonts w:cs="Arial"/>
          <w:spacing w:val="-35"/>
          <w:sz w:val="24"/>
          <w:szCs w:val="24"/>
        </w:rPr>
        <w:t xml:space="preserve"> </w:t>
      </w:r>
      <w:r w:rsidRPr="00E621AA">
        <w:rPr>
          <w:rFonts w:cs="Arial"/>
          <w:sz w:val="24"/>
          <w:szCs w:val="24"/>
        </w:rPr>
        <w:t>obrazovanju;</w:t>
      </w:r>
    </w:p>
    <w:p w14:paraId="0CD17C51" w14:textId="77777777" w:rsidR="00815985" w:rsidRPr="00E621AA" w:rsidRDefault="00815985">
      <w:pPr>
        <w:pStyle w:val="ListParagraph"/>
        <w:widowControl w:val="0"/>
        <w:numPr>
          <w:ilvl w:val="0"/>
          <w:numId w:val="10"/>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Tehnička pomoć, potpora, praćenje i procjena rezultata u primjeni ovih mjera i aktivnosti.</w:t>
      </w:r>
    </w:p>
    <w:p w14:paraId="5B9AEA3E" w14:textId="77777777" w:rsidR="00815985" w:rsidRPr="00E621AA" w:rsidRDefault="00815985" w:rsidP="00815985">
      <w:pPr>
        <w:pStyle w:val="BodyText"/>
        <w:ind w:left="0"/>
        <w:jc w:val="both"/>
      </w:pPr>
    </w:p>
    <w:p w14:paraId="61193CEA" w14:textId="77777777" w:rsidR="00815985" w:rsidRPr="00E621AA" w:rsidRDefault="00815985" w:rsidP="00CA2B6E">
      <w:pPr>
        <w:pStyle w:val="ListParagraph"/>
        <w:widowControl w:val="0"/>
        <w:tabs>
          <w:tab w:val="left" w:pos="836"/>
        </w:tabs>
        <w:autoSpaceDE w:val="0"/>
        <w:autoSpaceDN w:val="0"/>
        <w:spacing w:after="0" w:line="240" w:lineRule="auto"/>
        <w:ind w:left="0"/>
        <w:contextualSpacing w:val="0"/>
        <w:rPr>
          <w:rFonts w:cs="Arial"/>
          <w:sz w:val="24"/>
          <w:szCs w:val="24"/>
        </w:rPr>
      </w:pPr>
      <w:r w:rsidRPr="00E621AA">
        <w:rPr>
          <w:rFonts w:cs="Arial"/>
          <w:sz w:val="24"/>
          <w:szCs w:val="24"/>
        </w:rPr>
        <w:t>Prilikom planiranja financijskih troškova u okviru programa ustanove za profesionalnu rehabilitaciju, srednje škole i druge obrazovne ustanove kao nosioci programa mogu obuhvatiti sljedeće</w:t>
      </w:r>
      <w:r w:rsidRPr="00E621AA">
        <w:rPr>
          <w:rFonts w:cs="Arial"/>
          <w:spacing w:val="-25"/>
          <w:sz w:val="24"/>
          <w:szCs w:val="24"/>
        </w:rPr>
        <w:t xml:space="preserve"> </w:t>
      </w:r>
      <w:r w:rsidRPr="00E621AA">
        <w:rPr>
          <w:rFonts w:cs="Arial"/>
          <w:sz w:val="24"/>
          <w:szCs w:val="24"/>
        </w:rPr>
        <w:t>potrebe:</w:t>
      </w:r>
    </w:p>
    <w:p w14:paraId="2042C888" w14:textId="77777777" w:rsidR="00815985" w:rsidRPr="00E621AA" w:rsidRDefault="00815985" w:rsidP="00815985">
      <w:pPr>
        <w:pStyle w:val="ListParagraph"/>
        <w:tabs>
          <w:tab w:val="left" w:pos="836"/>
        </w:tabs>
        <w:ind w:left="0"/>
        <w:rPr>
          <w:rFonts w:cs="Arial"/>
          <w:sz w:val="24"/>
          <w:szCs w:val="24"/>
        </w:rPr>
      </w:pPr>
    </w:p>
    <w:p w14:paraId="3D13D5FC" w14:textId="69813106" w:rsidR="00815985" w:rsidRPr="00E621AA" w:rsidRDefault="00815985">
      <w:pPr>
        <w:pStyle w:val="ListParagraph"/>
        <w:widowControl w:val="0"/>
        <w:numPr>
          <w:ilvl w:val="0"/>
          <w:numId w:val="15"/>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 xml:space="preserve">Uplata školarine za jednu školsku godinu dokvalifikacije ili prekvalifikacije ili za </w:t>
      </w:r>
      <w:r w:rsidR="00865ADE" w:rsidRPr="00E621AA">
        <w:rPr>
          <w:rFonts w:cs="Arial"/>
          <w:sz w:val="24"/>
          <w:szCs w:val="24"/>
        </w:rPr>
        <w:t>finansiranje</w:t>
      </w:r>
      <w:r w:rsidRPr="00E621AA">
        <w:rPr>
          <w:rFonts w:cs="Arial"/>
          <w:sz w:val="24"/>
          <w:szCs w:val="24"/>
        </w:rPr>
        <w:t>/</w:t>
      </w:r>
      <w:r w:rsidR="00865ADE" w:rsidRPr="00E621AA">
        <w:rPr>
          <w:rFonts w:cs="Arial"/>
          <w:sz w:val="24"/>
          <w:szCs w:val="24"/>
        </w:rPr>
        <w:t>sufinansiranje</w:t>
      </w:r>
      <w:r w:rsidRPr="00E621AA">
        <w:rPr>
          <w:rFonts w:cs="Arial"/>
          <w:sz w:val="24"/>
          <w:szCs w:val="24"/>
        </w:rPr>
        <w:t xml:space="preserve"> školarine za dvije godine dokvalifikacije ili prekvalifikacije ukoliko se ista vrši u jedinstvenom periodu ne dužem od 12 mjeseci;</w:t>
      </w:r>
    </w:p>
    <w:p w14:paraId="3D04F073" w14:textId="77777777" w:rsidR="00815985" w:rsidRPr="00E621AA" w:rsidRDefault="00815985">
      <w:pPr>
        <w:pStyle w:val="ListParagraph"/>
        <w:widowControl w:val="0"/>
        <w:numPr>
          <w:ilvl w:val="0"/>
          <w:numId w:val="15"/>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Uplatu školarine za kompletnu prekvalifikaciju u okviru vanrednog srednjeg školovanja je moguće planirati budžetom ukoliko obrazovna ustanova organizira polaganje razlike predmeta i kompletne prekvalifikacije u periodu ne dužem od jedne školske</w:t>
      </w:r>
      <w:r w:rsidRPr="00E621AA">
        <w:rPr>
          <w:rFonts w:cs="Arial"/>
          <w:spacing w:val="-16"/>
          <w:sz w:val="24"/>
          <w:szCs w:val="24"/>
        </w:rPr>
        <w:t xml:space="preserve"> </w:t>
      </w:r>
      <w:r w:rsidRPr="00E621AA">
        <w:rPr>
          <w:rFonts w:cs="Arial"/>
          <w:sz w:val="24"/>
          <w:szCs w:val="24"/>
        </w:rPr>
        <w:t>godine;</w:t>
      </w:r>
    </w:p>
    <w:p w14:paraId="018945B2" w14:textId="77777777" w:rsidR="00815985" w:rsidRPr="00E621AA" w:rsidRDefault="00815985">
      <w:pPr>
        <w:pStyle w:val="ListParagraph"/>
        <w:widowControl w:val="0"/>
        <w:numPr>
          <w:ilvl w:val="0"/>
          <w:numId w:val="15"/>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Nabavka pomagala i opreme neophodne korisnicima u učenju i</w:t>
      </w:r>
      <w:r w:rsidRPr="00E621AA">
        <w:rPr>
          <w:rFonts w:cs="Arial"/>
          <w:spacing w:val="-33"/>
          <w:sz w:val="24"/>
          <w:szCs w:val="24"/>
        </w:rPr>
        <w:t xml:space="preserve"> </w:t>
      </w:r>
      <w:r w:rsidRPr="00E621AA">
        <w:rPr>
          <w:rFonts w:cs="Arial"/>
          <w:sz w:val="24"/>
          <w:szCs w:val="24"/>
        </w:rPr>
        <w:t>radu;</w:t>
      </w:r>
    </w:p>
    <w:p w14:paraId="0A436FF2" w14:textId="4DA6F14F" w:rsidR="00815985" w:rsidRPr="00E621AA" w:rsidRDefault="00865ADE">
      <w:pPr>
        <w:pStyle w:val="ListParagraph"/>
        <w:widowControl w:val="0"/>
        <w:numPr>
          <w:ilvl w:val="0"/>
          <w:numId w:val="15"/>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Sufinansiranje</w:t>
      </w:r>
      <w:r w:rsidR="00815985" w:rsidRPr="00E621AA">
        <w:rPr>
          <w:rFonts w:cs="Arial"/>
          <w:sz w:val="24"/>
          <w:szCs w:val="24"/>
        </w:rPr>
        <w:t xml:space="preserve"> ishrane i prijevoza nezaposlenih korisnika programa za dane koje će provesti u školskoj ustanovi. Troškovi ishrane mogu iznositi maksimalno 1% prosječne mjesečne neto plaće u FBiH po danu. Troškovi prijevoza moraju biti specificirani u financijskom planu u skladu sa stvarnim potrebama korisnika. Navedeni troškovi ishrane i prijevoza, subjekat koji provodi rehabilitaciju, uplaćuje na račun korisnika. Za potrebe izvještavanja subjekat mora imati dokaze o uplaćenim sredstvima i obračunsku listu isplaćenih troškova za svaki mjesec potpisanu i ovjerenu od strane subjekta i korisnika</w:t>
      </w:r>
      <w:r w:rsidR="00815985" w:rsidRPr="00E621AA">
        <w:rPr>
          <w:rFonts w:cs="Arial"/>
          <w:spacing w:val="-9"/>
          <w:sz w:val="24"/>
          <w:szCs w:val="24"/>
        </w:rPr>
        <w:t xml:space="preserve"> </w:t>
      </w:r>
      <w:r w:rsidR="00815985" w:rsidRPr="00E621AA">
        <w:rPr>
          <w:rFonts w:cs="Arial"/>
          <w:sz w:val="24"/>
          <w:szCs w:val="24"/>
        </w:rPr>
        <w:t>sredstava;</w:t>
      </w:r>
    </w:p>
    <w:p w14:paraId="582A45D2" w14:textId="77777777" w:rsidR="00815985" w:rsidRPr="00E621AA" w:rsidRDefault="00815985">
      <w:pPr>
        <w:pStyle w:val="ListParagraph"/>
        <w:widowControl w:val="0"/>
        <w:numPr>
          <w:ilvl w:val="0"/>
          <w:numId w:val="15"/>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Naknada za voditelja programa - do 5% od ukupnog iznosa koji se može dodjeliti po jednom programu;</w:t>
      </w:r>
    </w:p>
    <w:p w14:paraId="68C56363" w14:textId="27EF5D74" w:rsidR="00815985" w:rsidRPr="00E621AA" w:rsidRDefault="007B14A5" w:rsidP="00732C85">
      <w:pPr>
        <w:pStyle w:val="ListParagraph"/>
        <w:tabs>
          <w:tab w:val="left" w:pos="836"/>
          <w:tab w:val="left" w:pos="2177"/>
          <w:tab w:val="left" w:pos="2568"/>
          <w:tab w:val="left" w:pos="3629"/>
          <w:tab w:val="left" w:pos="4675"/>
          <w:tab w:val="left" w:pos="5935"/>
          <w:tab w:val="left" w:pos="6888"/>
          <w:tab w:val="left" w:pos="8215"/>
        </w:tabs>
        <w:ind w:left="426" w:hanging="426"/>
        <w:rPr>
          <w:rFonts w:cs="Arial"/>
          <w:sz w:val="24"/>
          <w:szCs w:val="24"/>
        </w:rPr>
      </w:pPr>
      <w:r w:rsidRPr="00E621AA">
        <w:rPr>
          <w:rFonts w:cs="Arial"/>
          <w:sz w:val="24"/>
          <w:szCs w:val="24"/>
        </w:rPr>
        <w:t xml:space="preserve">      </w:t>
      </w:r>
      <w:r w:rsidR="00815985" w:rsidRPr="00E621AA">
        <w:rPr>
          <w:rFonts w:cs="Arial"/>
          <w:sz w:val="24"/>
          <w:szCs w:val="24"/>
        </w:rPr>
        <w:t>Ukoliko se planira namjena iz ove tačke neophodno je dostaviti izjavu o angažovanju voditelja programa koja najmanje sadrži: ime i prezime voditelja programa, zanimanje, kompetencije te poslove koje će isti obavljati. U suprotnom ova namjena neće biti odobrena.</w:t>
      </w:r>
    </w:p>
    <w:p w14:paraId="7782CA3E" w14:textId="238EA995" w:rsidR="00815985" w:rsidRPr="00E621AA" w:rsidRDefault="00815985">
      <w:pPr>
        <w:pStyle w:val="ListParagraph"/>
        <w:widowControl w:val="0"/>
        <w:numPr>
          <w:ilvl w:val="0"/>
          <w:numId w:val="15"/>
        </w:numPr>
        <w:tabs>
          <w:tab w:val="left" w:pos="836"/>
          <w:tab w:val="left" w:pos="2177"/>
          <w:tab w:val="left" w:pos="2568"/>
          <w:tab w:val="left" w:pos="3629"/>
          <w:tab w:val="left" w:pos="4675"/>
          <w:tab w:val="left" w:pos="5935"/>
          <w:tab w:val="left" w:pos="6888"/>
          <w:tab w:val="left" w:pos="8215"/>
        </w:tabs>
        <w:autoSpaceDE w:val="0"/>
        <w:autoSpaceDN w:val="0"/>
        <w:spacing w:after="0" w:line="240" w:lineRule="auto"/>
        <w:ind w:left="426" w:hanging="426"/>
        <w:contextualSpacing w:val="0"/>
        <w:rPr>
          <w:rFonts w:cs="Arial"/>
          <w:sz w:val="24"/>
          <w:szCs w:val="24"/>
        </w:rPr>
      </w:pPr>
      <w:r w:rsidRPr="00E621AA">
        <w:rPr>
          <w:rFonts w:cs="Arial"/>
          <w:sz w:val="24"/>
          <w:szCs w:val="24"/>
        </w:rPr>
        <w:t xml:space="preserve">Naknada za rehabilitatore/trenere koji provode mjere i aktivnosti </w:t>
      </w:r>
      <w:r w:rsidR="007B14A5" w:rsidRPr="00E621AA">
        <w:rPr>
          <w:rFonts w:cs="Arial"/>
          <w:sz w:val="24"/>
          <w:szCs w:val="24"/>
        </w:rPr>
        <w:t xml:space="preserve">u okviru Lot-a III 3.2., </w:t>
      </w:r>
      <w:r w:rsidRPr="00E621AA">
        <w:rPr>
          <w:rFonts w:cs="Arial"/>
          <w:sz w:val="24"/>
          <w:szCs w:val="24"/>
        </w:rPr>
        <w:t xml:space="preserve">izuzev mjere pod tačkom b) Dokvalifikacija ili prekvalifikacija. Naknada po realizovanoj radionici se </w:t>
      </w:r>
      <w:r w:rsidRPr="00E621AA">
        <w:rPr>
          <w:rFonts w:cs="Arial"/>
          <w:sz w:val="24"/>
          <w:szCs w:val="24"/>
        </w:rPr>
        <w:lastRenderedPageBreak/>
        <w:t>usklađuje sa vrijednosti pripreme i realizacije jednog školskog časa.</w:t>
      </w:r>
    </w:p>
    <w:p w14:paraId="1DB6E10E" w14:textId="77777777" w:rsidR="00BD283B" w:rsidRPr="00E621AA" w:rsidRDefault="00BD283B" w:rsidP="00BD283B">
      <w:pPr>
        <w:widowControl w:val="0"/>
        <w:tabs>
          <w:tab w:val="left" w:pos="836"/>
          <w:tab w:val="left" w:pos="2177"/>
          <w:tab w:val="left" w:pos="2568"/>
          <w:tab w:val="left" w:pos="3629"/>
          <w:tab w:val="left" w:pos="4675"/>
          <w:tab w:val="left" w:pos="5935"/>
          <w:tab w:val="left" w:pos="6888"/>
          <w:tab w:val="left" w:pos="8215"/>
        </w:tabs>
        <w:autoSpaceDE w:val="0"/>
        <w:autoSpaceDN w:val="0"/>
        <w:spacing w:after="0" w:line="240" w:lineRule="auto"/>
        <w:rPr>
          <w:rFonts w:cs="Arial"/>
          <w:sz w:val="24"/>
          <w:szCs w:val="24"/>
        </w:rPr>
      </w:pPr>
    </w:p>
    <w:p w14:paraId="6F95A156" w14:textId="4ED92BB3" w:rsidR="00815985" w:rsidRPr="00E621AA" w:rsidRDefault="00BD283B" w:rsidP="00BD283B">
      <w:pPr>
        <w:rPr>
          <w:rFonts w:cs="Arial"/>
          <w:sz w:val="24"/>
          <w:szCs w:val="24"/>
          <w:lang w:val="hr-HR"/>
        </w:rPr>
      </w:pPr>
      <w:r w:rsidRPr="00E621AA">
        <w:rPr>
          <w:rFonts w:cs="Arial"/>
          <w:sz w:val="24"/>
          <w:szCs w:val="24"/>
          <w:lang w:val="hr-HR"/>
        </w:rPr>
        <w:t xml:space="preserve">Maksimalan iznos za koji se može aplicirati po jednom programu/subjektu iz LOT-a III 3.2. je </w:t>
      </w:r>
      <w:r w:rsidRPr="00E621AA">
        <w:rPr>
          <w:rFonts w:cs="Arial"/>
          <w:b/>
          <w:bCs/>
          <w:sz w:val="24"/>
          <w:szCs w:val="24"/>
          <w:lang w:val="hr-HR"/>
        </w:rPr>
        <w:t>50.000,00 KM.</w:t>
      </w:r>
    </w:p>
    <w:p w14:paraId="5A5B40F9" w14:textId="078D9BB7" w:rsidR="00815985" w:rsidRPr="00E621AA" w:rsidRDefault="00815985" w:rsidP="00CA2B6E">
      <w:pPr>
        <w:pStyle w:val="ListParagraph"/>
        <w:widowControl w:val="0"/>
        <w:tabs>
          <w:tab w:val="left" w:pos="836"/>
        </w:tabs>
        <w:autoSpaceDE w:val="0"/>
        <w:autoSpaceDN w:val="0"/>
        <w:spacing w:after="0" w:line="240" w:lineRule="auto"/>
        <w:ind w:left="0"/>
        <w:contextualSpacing w:val="0"/>
        <w:rPr>
          <w:rFonts w:cs="Arial"/>
          <w:sz w:val="24"/>
          <w:szCs w:val="24"/>
        </w:rPr>
      </w:pPr>
      <w:r w:rsidRPr="00E621AA">
        <w:rPr>
          <w:rFonts w:cs="Arial"/>
          <w:sz w:val="24"/>
          <w:szCs w:val="24"/>
        </w:rPr>
        <w:t xml:space="preserve">Uslovi za dodjelu sredstava za </w:t>
      </w:r>
      <w:r w:rsidR="00865ADE" w:rsidRPr="00E621AA">
        <w:rPr>
          <w:rFonts w:cs="Arial"/>
          <w:sz w:val="24"/>
          <w:szCs w:val="24"/>
        </w:rPr>
        <w:t>finansiranje</w:t>
      </w:r>
      <w:r w:rsidRPr="00E621AA">
        <w:rPr>
          <w:rFonts w:cs="Arial"/>
          <w:sz w:val="24"/>
          <w:szCs w:val="24"/>
        </w:rPr>
        <w:t>/</w:t>
      </w:r>
      <w:r w:rsidR="00865ADE" w:rsidRPr="00E621AA">
        <w:rPr>
          <w:rFonts w:cs="Arial"/>
          <w:sz w:val="24"/>
          <w:szCs w:val="24"/>
        </w:rPr>
        <w:t>sufinansiranje</w:t>
      </w:r>
      <w:r w:rsidRPr="00E621AA">
        <w:rPr>
          <w:rFonts w:cs="Arial"/>
          <w:sz w:val="24"/>
          <w:szCs w:val="24"/>
        </w:rPr>
        <w:t xml:space="preserve"> programa</w:t>
      </w:r>
      <w:bookmarkStart w:id="8" w:name="_Hlk867649"/>
      <w:r w:rsidR="00D657F8" w:rsidRPr="00E621AA">
        <w:rPr>
          <w:rFonts w:cs="Arial"/>
          <w:sz w:val="24"/>
          <w:szCs w:val="24"/>
        </w:rPr>
        <w:t xml:space="preserve"> u okviru Lota III 3.1 i 3.2. </w:t>
      </w:r>
      <w:bookmarkEnd w:id="8"/>
      <w:r w:rsidRPr="00E621AA">
        <w:rPr>
          <w:rFonts w:cs="Arial"/>
          <w:sz w:val="24"/>
          <w:szCs w:val="24"/>
        </w:rPr>
        <w:t>su:</w:t>
      </w:r>
    </w:p>
    <w:p w14:paraId="79D87D79" w14:textId="77777777" w:rsidR="00815985" w:rsidRPr="00E621AA" w:rsidRDefault="00815985" w:rsidP="00815985">
      <w:pPr>
        <w:pStyle w:val="ListParagraph"/>
        <w:tabs>
          <w:tab w:val="left" w:pos="836"/>
        </w:tabs>
        <w:ind w:left="0"/>
        <w:rPr>
          <w:rFonts w:cs="Arial"/>
          <w:sz w:val="24"/>
          <w:szCs w:val="24"/>
        </w:rPr>
      </w:pPr>
    </w:p>
    <w:p w14:paraId="0152962E" w14:textId="77777777" w:rsidR="00815985" w:rsidRPr="00E621AA" w:rsidRDefault="00815985">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se dostavi pismeni dokaz o priznavanju prava na profesionalnu rehabilitaciju izdat od strane Kantonalne službe za zapošljavanje, mjerodavne prema mjestu prebivališta osobe sa invaliditetom koja u prvom stepenu odlučuje o ovom pravu (u skladu sa članom 12.</w:t>
      </w:r>
      <w:r w:rsidRPr="00E621AA">
        <w:rPr>
          <w:rFonts w:cs="Arial"/>
          <w:spacing w:val="-21"/>
          <w:sz w:val="24"/>
          <w:szCs w:val="24"/>
        </w:rPr>
        <w:t xml:space="preserve"> </w:t>
      </w:r>
      <w:r w:rsidRPr="00E621AA">
        <w:rPr>
          <w:rFonts w:cs="Arial"/>
          <w:sz w:val="24"/>
          <w:szCs w:val="24"/>
        </w:rPr>
        <w:t>Zakona);</w:t>
      </w:r>
    </w:p>
    <w:p w14:paraId="585802B4" w14:textId="77777777" w:rsidR="00815985" w:rsidRPr="00E621AA" w:rsidRDefault="00815985">
      <w:pPr>
        <w:pStyle w:val="ListParagraph"/>
        <w:widowControl w:val="0"/>
        <w:numPr>
          <w:ilvl w:val="0"/>
          <w:numId w:val="11"/>
        </w:numPr>
        <w:tabs>
          <w:tab w:val="left" w:pos="829"/>
        </w:tabs>
        <w:autoSpaceDE w:val="0"/>
        <w:autoSpaceDN w:val="0"/>
        <w:spacing w:after="0" w:line="240" w:lineRule="auto"/>
        <w:ind w:left="426" w:hanging="426"/>
        <w:contextualSpacing w:val="0"/>
        <w:rPr>
          <w:rFonts w:cs="Arial"/>
          <w:sz w:val="24"/>
          <w:szCs w:val="24"/>
        </w:rPr>
      </w:pPr>
      <w:r w:rsidRPr="00E621AA">
        <w:rPr>
          <w:rFonts w:cs="Arial"/>
          <w:sz w:val="24"/>
          <w:szCs w:val="24"/>
        </w:rPr>
        <w:t>Da osobi sa invaliditetom za koju se aplicira na program rehabilitacije invalidnost nije nastala na radnom mjestu (invalid</w:t>
      </w:r>
      <w:r w:rsidRPr="00E621AA">
        <w:rPr>
          <w:rFonts w:cs="Arial"/>
          <w:spacing w:val="-28"/>
          <w:sz w:val="24"/>
          <w:szCs w:val="24"/>
        </w:rPr>
        <w:t xml:space="preserve"> </w:t>
      </w:r>
      <w:r w:rsidRPr="00E621AA">
        <w:rPr>
          <w:rFonts w:cs="Arial"/>
          <w:sz w:val="24"/>
          <w:szCs w:val="24"/>
        </w:rPr>
        <w:t>rada);</w:t>
      </w:r>
    </w:p>
    <w:p w14:paraId="436CA2BC" w14:textId="7E6C7485" w:rsidR="00815985" w:rsidRPr="00E621AA" w:rsidRDefault="00815985">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iskazane potrebe i aktivnosti za koje se programom traži finan</w:t>
      </w:r>
      <w:r w:rsidR="00D657F8" w:rsidRPr="00E621AA">
        <w:rPr>
          <w:rFonts w:cs="Arial"/>
          <w:sz w:val="24"/>
          <w:szCs w:val="24"/>
        </w:rPr>
        <w:t>s</w:t>
      </w:r>
      <w:r w:rsidRPr="00E621AA">
        <w:rPr>
          <w:rFonts w:cs="Arial"/>
          <w:sz w:val="24"/>
          <w:szCs w:val="24"/>
        </w:rPr>
        <w:t>ijska podrška budu na odgovarajući način pojašnjene i obrazložene, specificirane u finan</w:t>
      </w:r>
      <w:r w:rsidR="00D657F8" w:rsidRPr="00E621AA">
        <w:rPr>
          <w:rFonts w:cs="Arial"/>
          <w:sz w:val="24"/>
          <w:szCs w:val="24"/>
        </w:rPr>
        <w:t>s</w:t>
      </w:r>
      <w:r w:rsidRPr="00E621AA">
        <w:rPr>
          <w:rFonts w:cs="Arial"/>
          <w:sz w:val="24"/>
          <w:szCs w:val="24"/>
        </w:rPr>
        <w:t>ijskom planu i potkrijepljene odgovarajućim ponudama/predračunima i drugim relevantnim dokazima u</w:t>
      </w:r>
      <w:r w:rsidRPr="00E621AA">
        <w:rPr>
          <w:rFonts w:cs="Arial"/>
          <w:spacing w:val="-19"/>
          <w:sz w:val="24"/>
          <w:szCs w:val="24"/>
        </w:rPr>
        <w:t xml:space="preserve"> </w:t>
      </w:r>
      <w:r w:rsidRPr="00E621AA">
        <w:rPr>
          <w:rFonts w:cs="Arial"/>
          <w:sz w:val="24"/>
          <w:szCs w:val="24"/>
        </w:rPr>
        <w:t>prilogu;</w:t>
      </w:r>
    </w:p>
    <w:p w14:paraId="39ABE874" w14:textId="77777777" w:rsidR="00815985" w:rsidRPr="00E621AA" w:rsidRDefault="00815985">
      <w:pPr>
        <w:pStyle w:val="BodyText"/>
        <w:numPr>
          <w:ilvl w:val="0"/>
          <w:numId w:val="11"/>
        </w:numPr>
        <w:ind w:left="426" w:hanging="426"/>
        <w:jc w:val="both"/>
      </w:pPr>
      <w:r w:rsidRPr="00E621AA">
        <w:t>Da se dostavi detaljan program profesionalne rehabilitacije koji će proći osoba sa invaliditetom, sa naznačenim trajanjem programa (ukupan broj sati koje će korisnik provesti u programu sa dinamikom realizacije);</w:t>
      </w:r>
    </w:p>
    <w:p w14:paraId="13018209" w14:textId="77777777" w:rsidR="00815985" w:rsidRPr="00E621AA" w:rsidRDefault="00815985">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w:t>
      </w:r>
      <w:r w:rsidRPr="00E621AA">
        <w:rPr>
          <w:rFonts w:cs="Arial"/>
          <w:spacing w:val="44"/>
          <w:sz w:val="24"/>
          <w:szCs w:val="24"/>
        </w:rPr>
        <w:t xml:space="preserve"> </w:t>
      </w:r>
      <w:r w:rsidRPr="00E621AA">
        <w:rPr>
          <w:rFonts w:cs="Arial"/>
          <w:sz w:val="24"/>
          <w:szCs w:val="24"/>
        </w:rPr>
        <w:t>osobe</w:t>
      </w:r>
      <w:r w:rsidRPr="00E621AA">
        <w:rPr>
          <w:rFonts w:cs="Arial"/>
          <w:spacing w:val="44"/>
          <w:sz w:val="24"/>
          <w:szCs w:val="24"/>
        </w:rPr>
        <w:t xml:space="preserve"> </w:t>
      </w:r>
      <w:r w:rsidRPr="00E621AA">
        <w:rPr>
          <w:rFonts w:cs="Arial"/>
          <w:sz w:val="24"/>
          <w:szCs w:val="24"/>
        </w:rPr>
        <w:t>obuhvaćene</w:t>
      </w:r>
      <w:r w:rsidRPr="00E621AA">
        <w:rPr>
          <w:rFonts w:cs="Arial"/>
          <w:spacing w:val="44"/>
          <w:sz w:val="24"/>
          <w:szCs w:val="24"/>
        </w:rPr>
        <w:t xml:space="preserve"> </w:t>
      </w:r>
      <w:r w:rsidRPr="00E621AA">
        <w:rPr>
          <w:rFonts w:cs="Arial"/>
          <w:sz w:val="24"/>
          <w:szCs w:val="24"/>
        </w:rPr>
        <w:t>programom</w:t>
      </w:r>
      <w:r w:rsidRPr="00E621AA">
        <w:rPr>
          <w:rFonts w:cs="Arial"/>
          <w:spacing w:val="45"/>
          <w:sz w:val="24"/>
          <w:szCs w:val="24"/>
        </w:rPr>
        <w:t xml:space="preserve"> </w:t>
      </w:r>
      <w:r w:rsidRPr="00E621AA">
        <w:rPr>
          <w:rFonts w:cs="Arial"/>
          <w:sz w:val="24"/>
          <w:szCs w:val="24"/>
        </w:rPr>
        <w:t>ispunjavaju</w:t>
      </w:r>
      <w:r w:rsidRPr="00E621AA">
        <w:rPr>
          <w:rFonts w:cs="Arial"/>
          <w:spacing w:val="44"/>
          <w:sz w:val="24"/>
          <w:szCs w:val="24"/>
        </w:rPr>
        <w:t xml:space="preserve"> </w:t>
      </w:r>
      <w:r w:rsidRPr="00E621AA">
        <w:rPr>
          <w:rFonts w:cs="Arial"/>
          <w:sz w:val="24"/>
          <w:szCs w:val="24"/>
        </w:rPr>
        <w:t>uslove</w:t>
      </w:r>
      <w:r w:rsidRPr="00E621AA">
        <w:rPr>
          <w:rFonts w:cs="Arial"/>
          <w:spacing w:val="44"/>
          <w:sz w:val="24"/>
          <w:szCs w:val="24"/>
        </w:rPr>
        <w:t xml:space="preserve"> </w:t>
      </w:r>
      <w:r w:rsidRPr="00E621AA">
        <w:rPr>
          <w:rFonts w:cs="Arial"/>
          <w:sz w:val="24"/>
          <w:szCs w:val="24"/>
        </w:rPr>
        <w:t>iz</w:t>
      </w:r>
      <w:r w:rsidRPr="00E621AA">
        <w:rPr>
          <w:rFonts w:cs="Arial"/>
          <w:spacing w:val="41"/>
          <w:sz w:val="24"/>
          <w:szCs w:val="24"/>
        </w:rPr>
        <w:t xml:space="preserve"> </w:t>
      </w:r>
      <w:r w:rsidRPr="00E621AA">
        <w:rPr>
          <w:rFonts w:cs="Arial"/>
          <w:sz w:val="24"/>
          <w:szCs w:val="24"/>
        </w:rPr>
        <w:t>člana</w:t>
      </w:r>
      <w:r w:rsidRPr="00E621AA">
        <w:rPr>
          <w:rFonts w:cs="Arial"/>
          <w:spacing w:val="44"/>
          <w:sz w:val="24"/>
          <w:szCs w:val="24"/>
        </w:rPr>
        <w:t xml:space="preserve"> </w:t>
      </w:r>
      <w:r w:rsidRPr="00E621AA">
        <w:rPr>
          <w:rFonts w:cs="Arial"/>
          <w:sz w:val="24"/>
          <w:szCs w:val="24"/>
        </w:rPr>
        <w:t>15.</w:t>
      </w:r>
      <w:r w:rsidRPr="00E621AA">
        <w:rPr>
          <w:rFonts w:cs="Arial"/>
          <w:spacing w:val="44"/>
          <w:sz w:val="24"/>
          <w:szCs w:val="24"/>
        </w:rPr>
        <w:t xml:space="preserve"> </w:t>
      </w:r>
      <w:r w:rsidRPr="00E621AA">
        <w:rPr>
          <w:rFonts w:cs="Arial"/>
          <w:sz w:val="24"/>
          <w:szCs w:val="24"/>
        </w:rPr>
        <w:t>stav</w:t>
      </w:r>
      <w:r w:rsidRPr="00E621AA">
        <w:rPr>
          <w:rFonts w:cs="Arial"/>
          <w:spacing w:val="41"/>
          <w:sz w:val="24"/>
          <w:szCs w:val="24"/>
        </w:rPr>
        <w:t xml:space="preserve"> </w:t>
      </w:r>
      <w:r w:rsidRPr="00E621AA">
        <w:rPr>
          <w:rFonts w:cs="Arial"/>
          <w:sz w:val="24"/>
          <w:szCs w:val="24"/>
        </w:rPr>
        <w:t>(6) Zakona;</w:t>
      </w:r>
    </w:p>
    <w:p w14:paraId="3BE64938" w14:textId="77777777" w:rsidR="00815985" w:rsidRPr="00E621AA" w:rsidRDefault="00815985">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Ako se radno osposobljavanje vrši dokvalifikacijom ili prekvalifikacijom osobe s invaliditetom radi njezina upošljavanja, taj vid radnog osposobljavanja može ostvariti osoba sa invaliditetom do navršenih 55 godina života koja se s obzirom na prirodu i vrstu preostale radne sposobnosti, može osposobiti za  rad na odgovarajućem poslu s punim radnim vremenom, što utvrđuje stručno tijelo za ocjenjivanje radne sposobnosti po propisima o penzijskom i invalidskom</w:t>
      </w:r>
      <w:r w:rsidRPr="00E621AA">
        <w:rPr>
          <w:rFonts w:cs="Arial"/>
          <w:spacing w:val="-12"/>
          <w:sz w:val="24"/>
          <w:szCs w:val="24"/>
        </w:rPr>
        <w:t xml:space="preserve"> </w:t>
      </w:r>
      <w:r w:rsidRPr="00E621AA">
        <w:rPr>
          <w:rFonts w:cs="Arial"/>
          <w:sz w:val="24"/>
          <w:szCs w:val="24"/>
        </w:rPr>
        <w:t>osiguranju;</w:t>
      </w:r>
    </w:p>
    <w:p w14:paraId="0C93BACB" w14:textId="47A9B619" w:rsidR="00815985" w:rsidRPr="00E621AA" w:rsidRDefault="00815985">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 xml:space="preserve">Svi </w:t>
      </w:r>
      <w:r w:rsidR="00D657F8" w:rsidRPr="00E621AA">
        <w:rPr>
          <w:rFonts w:cs="Arial"/>
          <w:sz w:val="24"/>
          <w:szCs w:val="24"/>
        </w:rPr>
        <w:t xml:space="preserve">subjekti koji apliciraju </w:t>
      </w:r>
      <w:r w:rsidRPr="00E621AA">
        <w:rPr>
          <w:rFonts w:cs="Arial"/>
          <w:sz w:val="24"/>
          <w:szCs w:val="24"/>
        </w:rPr>
        <w:t xml:space="preserve"> </w:t>
      </w:r>
      <w:r w:rsidR="00D657F8" w:rsidRPr="00E621AA">
        <w:rPr>
          <w:rFonts w:cs="Arial"/>
          <w:sz w:val="24"/>
          <w:szCs w:val="24"/>
        </w:rPr>
        <w:t>u okviru Lota III 3.1.</w:t>
      </w:r>
      <w:r w:rsidRPr="00E621AA">
        <w:rPr>
          <w:rFonts w:cs="Arial"/>
          <w:sz w:val="24"/>
          <w:szCs w:val="24"/>
        </w:rPr>
        <w:t xml:space="preserve"> ovog su obavezni aplicirati za namjenu radnog osposobljavanja, održavanja i usavršavanja radnih sposobnosti do</w:t>
      </w:r>
      <w:r w:rsidRPr="00E621AA">
        <w:rPr>
          <w:rFonts w:cs="Arial"/>
          <w:spacing w:val="-45"/>
          <w:sz w:val="24"/>
          <w:szCs w:val="24"/>
        </w:rPr>
        <w:t xml:space="preserve">  </w:t>
      </w:r>
      <w:r w:rsidRPr="00E621AA">
        <w:rPr>
          <w:rFonts w:cs="Arial"/>
          <w:sz w:val="24"/>
          <w:szCs w:val="24"/>
        </w:rPr>
        <w:t>zaposlenja za minimalno 3 osobe</w:t>
      </w:r>
      <w:r w:rsidR="00D657F8" w:rsidRPr="00E621AA">
        <w:rPr>
          <w:rFonts w:cs="Arial"/>
          <w:sz w:val="24"/>
          <w:szCs w:val="24"/>
        </w:rPr>
        <w:t xml:space="preserve"> sa invaliditetom</w:t>
      </w:r>
      <w:r w:rsidRPr="00E621AA">
        <w:rPr>
          <w:rFonts w:cs="Arial"/>
          <w:sz w:val="24"/>
          <w:szCs w:val="24"/>
        </w:rPr>
        <w:t>;</w:t>
      </w:r>
    </w:p>
    <w:p w14:paraId="1A71C23C" w14:textId="77777777" w:rsidR="00815985" w:rsidRPr="00E621AA" w:rsidRDefault="00815985">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Aplikantima iz prethodnog stava će po potpisivanju ugovora biti isplaćen iznos od 70% od ukupnih dodjeljenih sredstava. Svi aplikanti iz prethodnog stava, odnosno aplikanti koji apliciraju za namjenu radnog osposobljavanja, održavanja i usavršavanja radnih sposobnosti do zaposlenja, dužni su po provedenom radnom osposobljavanju, održavanju i usavršavanju radnih sposobnosti do zaposlenja, a najkasnije u roku trideset dana po provedbi navedene mjere, Fondu dostaviti dokaz o zaposlenju na neodređeno vrijeme najmanje 1 osobe za koju je korisnik proveo navedenu</w:t>
      </w:r>
      <w:r w:rsidRPr="00E621AA">
        <w:rPr>
          <w:rFonts w:cs="Arial"/>
          <w:spacing w:val="-30"/>
          <w:sz w:val="24"/>
          <w:szCs w:val="24"/>
        </w:rPr>
        <w:t xml:space="preserve"> </w:t>
      </w:r>
      <w:r w:rsidRPr="00E621AA">
        <w:rPr>
          <w:rFonts w:cs="Arial"/>
          <w:sz w:val="24"/>
          <w:szCs w:val="24"/>
        </w:rPr>
        <w:t>aktivnost. U suprotnom, aplikant je dužan izvršiti povrat prethodno dodjeljenih sredstava, te gubi pravo apliciranja na buduće javne pozive Fonda do ispunjenja iznad navedenog</w:t>
      </w:r>
      <w:r w:rsidRPr="00E621AA">
        <w:rPr>
          <w:rFonts w:cs="Arial"/>
          <w:spacing w:val="-11"/>
          <w:sz w:val="24"/>
          <w:szCs w:val="24"/>
        </w:rPr>
        <w:t xml:space="preserve"> </w:t>
      </w:r>
      <w:r w:rsidRPr="00E621AA">
        <w:rPr>
          <w:rFonts w:cs="Arial"/>
          <w:sz w:val="24"/>
          <w:szCs w:val="24"/>
        </w:rPr>
        <w:t>uslova. Aplikantu koji dostavi dokaz o zaposlenju na neodređeno vrijeme najmanje 1 osobe za koju je korisnik proveo navedenu</w:t>
      </w:r>
      <w:r w:rsidRPr="00E621AA">
        <w:rPr>
          <w:rFonts w:cs="Arial"/>
          <w:spacing w:val="-30"/>
          <w:sz w:val="24"/>
          <w:szCs w:val="24"/>
        </w:rPr>
        <w:t xml:space="preserve"> </w:t>
      </w:r>
      <w:r w:rsidRPr="00E621AA">
        <w:rPr>
          <w:rFonts w:cs="Arial"/>
          <w:sz w:val="24"/>
          <w:szCs w:val="24"/>
        </w:rPr>
        <w:t>aktivnost bit će isplaćen preostali dio sredstava;</w:t>
      </w:r>
    </w:p>
    <w:p w14:paraId="19352C06" w14:textId="77777777" w:rsidR="00815985" w:rsidRPr="00E621AA" w:rsidRDefault="00815985">
      <w:pPr>
        <w:pStyle w:val="ListParagraph"/>
        <w:widowControl w:val="0"/>
        <w:numPr>
          <w:ilvl w:val="0"/>
          <w:numId w:val="11"/>
        </w:numPr>
        <w:tabs>
          <w:tab w:val="left" w:pos="829"/>
        </w:tabs>
        <w:autoSpaceDE w:val="0"/>
        <w:autoSpaceDN w:val="0"/>
        <w:spacing w:after="0" w:line="240" w:lineRule="auto"/>
        <w:ind w:left="426" w:hanging="426"/>
        <w:contextualSpacing w:val="0"/>
        <w:rPr>
          <w:rFonts w:cs="Arial"/>
          <w:sz w:val="24"/>
          <w:szCs w:val="24"/>
        </w:rPr>
      </w:pPr>
      <w:r w:rsidRPr="00E621AA">
        <w:rPr>
          <w:rFonts w:cs="Arial"/>
          <w:sz w:val="24"/>
          <w:szCs w:val="24"/>
        </w:rPr>
        <w:t>Osoba za koju se aplicira ne može istovremeno biti podržana sredstvima Fonda kroz mjeru novčanog stimulansa, niti sredstvima Federalnog zavoda za zapošljavanje, Kantonalnih službi zapošljavanja ili drugih</w:t>
      </w:r>
      <w:r w:rsidRPr="00E621AA">
        <w:rPr>
          <w:rFonts w:cs="Arial"/>
          <w:spacing w:val="-40"/>
          <w:sz w:val="24"/>
          <w:szCs w:val="24"/>
        </w:rPr>
        <w:t xml:space="preserve"> </w:t>
      </w:r>
      <w:r w:rsidRPr="00E621AA">
        <w:rPr>
          <w:rFonts w:cs="Arial"/>
          <w:sz w:val="24"/>
          <w:szCs w:val="24"/>
        </w:rPr>
        <w:t>donatora;</w:t>
      </w:r>
    </w:p>
    <w:p w14:paraId="27E6ACCF" w14:textId="77777777" w:rsidR="00815985" w:rsidRPr="00E621AA" w:rsidRDefault="00815985">
      <w:pPr>
        <w:pStyle w:val="ListParagraph"/>
        <w:widowControl w:val="0"/>
        <w:numPr>
          <w:ilvl w:val="0"/>
          <w:numId w:val="11"/>
        </w:numPr>
        <w:tabs>
          <w:tab w:val="left" w:pos="835"/>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aplikant  nije niti u postupku stečaja  niti likvidacije  i da  nije  poslovao sa gubitkom u prethodnoj godini, sa izuzetkom budžetskih korisnika;</w:t>
      </w:r>
    </w:p>
    <w:p w14:paraId="578057BE" w14:textId="77777777" w:rsidR="00815985" w:rsidRPr="00E621AA" w:rsidRDefault="00815985">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osoba za čije radno osposobljavanje se aplicira ranije nije koristila sredstva za istu namjenu, osim u slučaju sticanja višeg stepena školske/stručne spreme;</w:t>
      </w:r>
    </w:p>
    <w:p w14:paraId="71B2E5FE" w14:textId="77777777" w:rsidR="00815985" w:rsidRPr="00E621AA" w:rsidRDefault="00815985">
      <w:pPr>
        <w:pStyle w:val="ListParagraph"/>
        <w:widowControl w:val="0"/>
        <w:numPr>
          <w:ilvl w:val="0"/>
          <w:numId w:val="11"/>
        </w:numPr>
        <w:tabs>
          <w:tab w:val="left" w:pos="828"/>
          <w:tab w:val="left" w:pos="829"/>
        </w:tabs>
        <w:autoSpaceDE w:val="0"/>
        <w:autoSpaceDN w:val="0"/>
        <w:spacing w:after="0" w:line="240" w:lineRule="auto"/>
        <w:ind w:left="426" w:hanging="426"/>
        <w:contextualSpacing w:val="0"/>
        <w:rPr>
          <w:rFonts w:cs="Arial"/>
          <w:sz w:val="24"/>
          <w:szCs w:val="24"/>
        </w:rPr>
      </w:pPr>
      <w:r w:rsidRPr="00E621AA">
        <w:rPr>
          <w:rFonts w:cs="Arial"/>
          <w:sz w:val="24"/>
          <w:szCs w:val="24"/>
        </w:rPr>
        <w:t>Da aplikant, ukoliko je obveznik, ispunjava obaveze iz članova 18. i 19.  Zakona i da redovno popunjava EP obrasce na aplikaciji Fonda: ap.fond.ba. Ukoliko aplikant nije ispunjavao predmetnu obavezu, Fond će kao ispunjenje uslova uvažiti zaključeni ugovor s Fondom o obročnoj otplati duga po osnovu članova 18. i 19. Zakona;</w:t>
      </w:r>
    </w:p>
    <w:p w14:paraId="772E3688" w14:textId="77777777" w:rsidR="00815985" w:rsidRPr="00E621AA" w:rsidRDefault="00815985">
      <w:pPr>
        <w:pStyle w:val="ListParagraph"/>
        <w:widowControl w:val="0"/>
        <w:numPr>
          <w:ilvl w:val="0"/>
          <w:numId w:val="11"/>
        </w:numPr>
        <w:tabs>
          <w:tab w:val="left" w:pos="829"/>
        </w:tabs>
        <w:autoSpaceDE w:val="0"/>
        <w:autoSpaceDN w:val="0"/>
        <w:spacing w:after="0" w:line="240" w:lineRule="auto"/>
        <w:ind w:left="426" w:hanging="426"/>
        <w:contextualSpacing w:val="0"/>
        <w:rPr>
          <w:rFonts w:cs="Arial"/>
          <w:sz w:val="24"/>
          <w:szCs w:val="24"/>
        </w:rPr>
      </w:pPr>
      <w:r w:rsidRPr="00E621AA">
        <w:rPr>
          <w:rFonts w:cs="Arial"/>
          <w:sz w:val="24"/>
          <w:szCs w:val="24"/>
        </w:rPr>
        <w:t xml:space="preserve">Da aplikant nema duga po osnovu javnih prihoda i duga po osnovu indirektnih poreza ili da ima zaključen sporazum sa Poreznom upravom FBiH ili Upravom za indirektno oporezivanje o obročnom izmirenju duga i tu obavezu uredno izmiruje. Ova odredba se ne odnosi na privredna </w:t>
      </w:r>
      <w:r w:rsidRPr="00E621AA">
        <w:rPr>
          <w:rFonts w:cs="Arial"/>
          <w:sz w:val="24"/>
          <w:szCs w:val="24"/>
        </w:rPr>
        <w:lastRenderedPageBreak/>
        <w:t xml:space="preserve">društva i zaštitne radionice koji u vezi sa primjenom člana 49. Zakona </w:t>
      </w:r>
      <w:r w:rsidRPr="00E621AA">
        <w:rPr>
          <w:rFonts w:cs="Arial"/>
          <w:sz w:val="24"/>
          <w:szCs w:val="24"/>
          <w:lang w:val="hr-HR"/>
        </w:rPr>
        <w:t>vode upravni spor kod nadležnog suda. U slučaju da privredno društvo ili zaštitna radionica izgubi upravni spor, a ne zaključi sporazum sa</w:t>
      </w:r>
      <w:r w:rsidRPr="00E621AA">
        <w:rPr>
          <w:rFonts w:cs="Arial"/>
          <w:sz w:val="24"/>
          <w:szCs w:val="24"/>
        </w:rPr>
        <w:t xml:space="preserve"> </w:t>
      </w:r>
      <w:r w:rsidRPr="00E621AA">
        <w:rPr>
          <w:rFonts w:cs="Arial"/>
          <w:sz w:val="24"/>
          <w:szCs w:val="24"/>
          <w:lang w:val="hr-HR"/>
        </w:rPr>
        <w:t>Poreznom upravom FBiH/Upravom za indirektno oporezivanje o obročnoj otplati duga i po istom uredno ne izmiruje obaveze, dužan je dodjeljena novčana sredstva po Javnim pozivima od dana stupanja na snagu ovog Pravilnika vratiti Fondu.</w:t>
      </w:r>
    </w:p>
    <w:p w14:paraId="42EF09F3" w14:textId="1DCA322C" w:rsidR="00815985" w:rsidRPr="00E621AA" w:rsidRDefault="00815985">
      <w:pPr>
        <w:pStyle w:val="ListParagraph"/>
        <w:widowControl w:val="0"/>
        <w:numPr>
          <w:ilvl w:val="0"/>
          <w:numId w:val="11"/>
        </w:numPr>
        <w:tabs>
          <w:tab w:val="left" w:pos="829"/>
        </w:tabs>
        <w:autoSpaceDE w:val="0"/>
        <w:autoSpaceDN w:val="0"/>
        <w:spacing w:after="0" w:line="240" w:lineRule="auto"/>
        <w:ind w:left="426" w:hanging="426"/>
        <w:contextualSpacing w:val="0"/>
        <w:rPr>
          <w:rFonts w:cs="Arial"/>
          <w:sz w:val="24"/>
          <w:szCs w:val="24"/>
        </w:rPr>
      </w:pPr>
      <w:bookmarkStart w:id="9" w:name="_Hlk944960"/>
      <w:r w:rsidRPr="00E621AA">
        <w:rPr>
          <w:rFonts w:cs="Arial"/>
          <w:sz w:val="24"/>
          <w:szCs w:val="24"/>
        </w:rPr>
        <w:t>Da obrazovn</w:t>
      </w:r>
      <w:r w:rsidR="00900A33" w:rsidRPr="00E621AA">
        <w:rPr>
          <w:rFonts w:cs="Arial"/>
          <w:sz w:val="24"/>
          <w:szCs w:val="24"/>
        </w:rPr>
        <w:t>a</w:t>
      </w:r>
      <w:r w:rsidRPr="00E621AA">
        <w:rPr>
          <w:rFonts w:cs="Arial"/>
          <w:sz w:val="24"/>
          <w:szCs w:val="24"/>
        </w:rPr>
        <w:t xml:space="preserve"> ustanov </w:t>
      </w:r>
      <w:r w:rsidR="00900A33" w:rsidRPr="00E621AA">
        <w:rPr>
          <w:rFonts w:cs="Arial"/>
          <w:sz w:val="24"/>
          <w:szCs w:val="24"/>
        </w:rPr>
        <w:t>koja vrši profesionalnu rehabilitaciju</w:t>
      </w:r>
      <w:r w:rsidRPr="00E621AA">
        <w:rPr>
          <w:rFonts w:cs="Arial"/>
          <w:sz w:val="24"/>
          <w:szCs w:val="24"/>
        </w:rPr>
        <w:t xml:space="preserve"> ispunjav</w:t>
      </w:r>
      <w:r w:rsidR="00900A33" w:rsidRPr="00E621AA">
        <w:rPr>
          <w:rFonts w:cs="Arial"/>
          <w:sz w:val="24"/>
          <w:szCs w:val="24"/>
        </w:rPr>
        <w:t>a</w:t>
      </w:r>
      <w:r w:rsidRPr="00E621AA">
        <w:rPr>
          <w:rFonts w:cs="Arial"/>
          <w:sz w:val="24"/>
          <w:szCs w:val="24"/>
        </w:rPr>
        <w:t xml:space="preserve"> uslove za rad u skladu sa važećim zakonima iz oblasti obrazovanja</w:t>
      </w:r>
      <w:bookmarkEnd w:id="9"/>
      <w:r w:rsidRPr="00E621AA">
        <w:rPr>
          <w:rFonts w:cs="Arial"/>
          <w:sz w:val="24"/>
          <w:szCs w:val="24"/>
        </w:rPr>
        <w:t>. Dokaz o ispunjavanju ovog uslova po potrebi može zatražiti komisija;</w:t>
      </w:r>
    </w:p>
    <w:p w14:paraId="675D8392" w14:textId="77777777" w:rsidR="00815985" w:rsidRPr="00E621AA" w:rsidRDefault="00815985">
      <w:pPr>
        <w:pStyle w:val="ListParagraph"/>
        <w:widowControl w:val="0"/>
        <w:numPr>
          <w:ilvl w:val="0"/>
          <w:numId w:val="11"/>
        </w:numPr>
        <w:tabs>
          <w:tab w:val="left" w:pos="829"/>
        </w:tabs>
        <w:autoSpaceDE w:val="0"/>
        <w:autoSpaceDN w:val="0"/>
        <w:spacing w:after="0" w:line="240" w:lineRule="auto"/>
        <w:ind w:left="426" w:hanging="426"/>
        <w:contextualSpacing w:val="0"/>
        <w:rPr>
          <w:rFonts w:cs="Arial"/>
          <w:sz w:val="24"/>
          <w:szCs w:val="24"/>
        </w:rPr>
      </w:pPr>
      <w:r w:rsidRPr="00E621AA">
        <w:rPr>
          <w:rFonts w:cs="Arial"/>
          <w:sz w:val="24"/>
          <w:szCs w:val="24"/>
        </w:rPr>
        <w:t>Da aplikant nije registriran u tekućoj godini;</w:t>
      </w:r>
    </w:p>
    <w:p w14:paraId="098D5F25" w14:textId="77777777" w:rsidR="00815985" w:rsidRPr="00E621AA" w:rsidRDefault="00815985">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je aplikant opravdao sva ranije dodijeljena sredstva ili izvršio povrat nenamjenski utrošenih sredstava ili uredno izvršava obaveze iz ugovora o obročnoj otplati duga;</w:t>
      </w:r>
    </w:p>
    <w:p w14:paraId="0F87BF86" w14:textId="77777777" w:rsidR="00815985" w:rsidRPr="00E621AA" w:rsidRDefault="00815985">
      <w:pPr>
        <w:pStyle w:val="ListParagraph"/>
        <w:widowControl w:val="0"/>
        <w:numPr>
          <w:ilvl w:val="0"/>
          <w:numId w:val="16"/>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dostavi validne dokumente tražene javnim pozivom.</w:t>
      </w:r>
    </w:p>
    <w:p w14:paraId="65CB2A2E" w14:textId="77777777" w:rsidR="00815985" w:rsidRPr="00E621AA" w:rsidRDefault="00815985" w:rsidP="00732C85">
      <w:pPr>
        <w:tabs>
          <w:tab w:val="left" w:pos="828"/>
          <w:tab w:val="left" w:pos="829"/>
        </w:tabs>
        <w:ind w:left="426" w:hanging="426"/>
        <w:rPr>
          <w:rFonts w:cs="Arial"/>
          <w:sz w:val="24"/>
          <w:szCs w:val="24"/>
        </w:rPr>
      </w:pPr>
    </w:p>
    <w:p w14:paraId="35B8614A" w14:textId="2A0D4436" w:rsidR="00CA2B6E" w:rsidRPr="00E621AA" w:rsidRDefault="00815985" w:rsidP="00CA2B6E">
      <w:pPr>
        <w:pStyle w:val="ListParagraph"/>
        <w:widowControl w:val="0"/>
        <w:tabs>
          <w:tab w:val="left" w:pos="828"/>
          <w:tab w:val="left" w:pos="829"/>
        </w:tabs>
        <w:autoSpaceDE w:val="0"/>
        <w:autoSpaceDN w:val="0"/>
        <w:spacing w:after="0" w:line="240" w:lineRule="auto"/>
        <w:ind w:left="0"/>
        <w:contextualSpacing w:val="0"/>
        <w:rPr>
          <w:rFonts w:cs="Arial"/>
          <w:sz w:val="24"/>
          <w:szCs w:val="24"/>
          <w:u w:val="single"/>
        </w:rPr>
      </w:pPr>
      <w:r w:rsidRPr="00E621AA">
        <w:rPr>
          <w:rFonts w:cs="Arial"/>
          <w:sz w:val="24"/>
          <w:szCs w:val="24"/>
          <w:u w:val="single"/>
        </w:rPr>
        <w:t>Programi profesionalne rehabilitacije na koje osobe sa invaliditetom mogu same aplicirati su određeni kako slijedi:</w:t>
      </w:r>
    </w:p>
    <w:p w14:paraId="59FE9F76" w14:textId="77777777" w:rsidR="00CA2B6E" w:rsidRPr="00E621AA" w:rsidRDefault="00CA2B6E" w:rsidP="00CA2B6E">
      <w:pPr>
        <w:pStyle w:val="ListParagraph"/>
        <w:widowControl w:val="0"/>
        <w:tabs>
          <w:tab w:val="left" w:pos="828"/>
          <w:tab w:val="left" w:pos="829"/>
        </w:tabs>
        <w:autoSpaceDE w:val="0"/>
        <w:autoSpaceDN w:val="0"/>
        <w:spacing w:after="0" w:line="240" w:lineRule="auto"/>
        <w:ind w:left="0"/>
        <w:contextualSpacing w:val="0"/>
        <w:rPr>
          <w:rFonts w:cs="Arial"/>
          <w:sz w:val="24"/>
          <w:szCs w:val="24"/>
          <w:u w:val="single"/>
        </w:rPr>
      </w:pPr>
    </w:p>
    <w:p w14:paraId="227A96B4" w14:textId="77777777" w:rsidR="00815985" w:rsidRPr="00E621AA" w:rsidRDefault="00815985" w:rsidP="00815985">
      <w:pPr>
        <w:pStyle w:val="ListParagraph"/>
        <w:tabs>
          <w:tab w:val="left" w:pos="828"/>
          <w:tab w:val="left" w:pos="829"/>
        </w:tabs>
        <w:ind w:left="0"/>
        <w:rPr>
          <w:rFonts w:cs="Arial"/>
          <w:sz w:val="24"/>
          <w:szCs w:val="24"/>
        </w:rPr>
      </w:pPr>
    </w:p>
    <w:p w14:paraId="53F440BF" w14:textId="77777777" w:rsidR="00815985" w:rsidRPr="00E621AA" w:rsidRDefault="00815985" w:rsidP="00815985">
      <w:pPr>
        <w:pStyle w:val="ListParagraph"/>
        <w:tabs>
          <w:tab w:val="left" w:pos="828"/>
          <w:tab w:val="left" w:pos="829"/>
        </w:tabs>
        <w:ind w:left="0" w:hanging="426"/>
        <w:rPr>
          <w:rFonts w:cs="Arial"/>
          <w:sz w:val="24"/>
          <w:szCs w:val="24"/>
        </w:rPr>
      </w:pPr>
      <w:r w:rsidRPr="00E621AA">
        <w:rPr>
          <w:rFonts w:cs="Arial"/>
          <w:sz w:val="24"/>
          <w:szCs w:val="24"/>
        </w:rPr>
        <w:t xml:space="preserve">      Osobe sa invaliditetom mogu samostalno aplicirati na </w:t>
      </w:r>
      <w:bookmarkStart w:id="10" w:name="_Hlk536609718"/>
      <w:r w:rsidRPr="00E621AA">
        <w:rPr>
          <w:rFonts w:cs="Arial"/>
          <w:sz w:val="24"/>
          <w:szCs w:val="24"/>
        </w:rPr>
        <w:t>program profesionalne rehabilitacije kroz vanredno srednje školovanje</w:t>
      </w:r>
      <w:bookmarkEnd w:id="10"/>
      <w:r w:rsidRPr="00E621AA">
        <w:rPr>
          <w:rFonts w:cs="Arial"/>
          <w:sz w:val="24"/>
          <w:szCs w:val="24"/>
        </w:rPr>
        <w:t>, visoko stručno obrazovanje ili postdiplomsko studiranje.</w:t>
      </w:r>
    </w:p>
    <w:p w14:paraId="5C64B28E" w14:textId="77777777" w:rsidR="00815985" w:rsidRPr="00E621AA" w:rsidRDefault="00815985" w:rsidP="00815985">
      <w:pPr>
        <w:pStyle w:val="ListParagraph"/>
        <w:tabs>
          <w:tab w:val="left" w:pos="142"/>
        </w:tabs>
        <w:ind w:left="0"/>
        <w:rPr>
          <w:rFonts w:cs="Arial"/>
          <w:sz w:val="24"/>
          <w:szCs w:val="24"/>
          <w:u w:val="single"/>
        </w:rPr>
      </w:pPr>
    </w:p>
    <w:p w14:paraId="1E22E341" w14:textId="77777777" w:rsidR="00815985" w:rsidRPr="00E621AA" w:rsidRDefault="00815985" w:rsidP="00DB7341">
      <w:pPr>
        <w:pStyle w:val="ListParagraph"/>
        <w:widowControl w:val="0"/>
        <w:tabs>
          <w:tab w:val="left" w:pos="142"/>
        </w:tabs>
        <w:autoSpaceDE w:val="0"/>
        <w:autoSpaceDN w:val="0"/>
        <w:spacing w:after="0" w:line="240" w:lineRule="auto"/>
        <w:ind w:left="0"/>
        <w:contextualSpacing w:val="0"/>
        <w:rPr>
          <w:rFonts w:cs="Arial"/>
          <w:sz w:val="24"/>
          <w:szCs w:val="24"/>
        </w:rPr>
      </w:pPr>
      <w:r w:rsidRPr="00E621AA">
        <w:rPr>
          <w:rFonts w:cs="Arial"/>
          <w:sz w:val="24"/>
          <w:szCs w:val="24"/>
        </w:rPr>
        <w:t>Financijski troškovi u okviru programa profesionalne rehabilitacije na koje osobe s invaliditetom same apliciraju kao nosioci programa mogu obuhvatiti sljedeće</w:t>
      </w:r>
      <w:r w:rsidRPr="00E621AA">
        <w:rPr>
          <w:rFonts w:cs="Arial"/>
          <w:spacing w:val="-7"/>
          <w:sz w:val="24"/>
          <w:szCs w:val="24"/>
        </w:rPr>
        <w:t xml:space="preserve"> </w:t>
      </w:r>
      <w:r w:rsidRPr="00E621AA">
        <w:rPr>
          <w:rFonts w:cs="Arial"/>
          <w:sz w:val="24"/>
          <w:szCs w:val="24"/>
        </w:rPr>
        <w:t>potrebe:</w:t>
      </w:r>
    </w:p>
    <w:p w14:paraId="3B74FD25" w14:textId="77777777" w:rsidR="00815985" w:rsidRPr="00E621AA" w:rsidRDefault="00815985" w:rsidP="00815985">
      <w:pPr>
        <w:pStyle w:val="ListParagraph"/>
        <w:tabs>
          <w:tab w:val="left" w:pos="142"/>
        </w:tabs>
        <w:ind w:left="0"/>
        <w:rPr>
          <w:rFonts w:cs="Arial"/>
          <w:sz w:val="24"/>
          <w:szCs w:val="24"/>
        </w:rPr>
      </w:pPr>
    </w:p>
    <w:p w14:paraId="122047B1" w14:textId="1A069F94" w:rsidR="00815985" w:rsidRPr="00E621AA" w:rsidRDefault="00865ADE">
      <w:pPr>
        <w:pStyle w:val="ListParagraph"/>
        <w:widowControl w:val="0"/>
        <w:numPr>
          <w:ilvl w:val="0"/>
          <w:numId w:val="14"/>
        </w:numPr>
        <w:tabs>
          <w:tab w:val="left" w:pos="836"/>
        </w:tabs>
        <w:autoSpaceDE w:val="0"/>
        <w:autoSpaceDN w:val="0"/>
        <w:spacing w:after="0" w:line="240" w:lineRule="auto"/>
        <w:ind w:left="426" w:hanging="426"/>
        <w:contextualSpacing w:val="0"/>
        <w:rPr>
          <w:rFonts w:cs="Arial"/>
          <w:sz w:val="24"/>
          <w:szCs w:val="24"/>
        </w:rPr>
      </w:pPr>
      <w:bookmarkStart w:id="11" w:name="_Hlk63937838"/>
      <w:r w:rsidRPr="00E621AA">
        <w:rPr>
          <w:rFonts w:cs="Arial"/>
          <w:sz w:val="24"/>
          <w:szCs w:val="24"/>
        </w:rPr>
        <w:t>Finansiranje</w:t>
      </w:r>
      <w:r w:rsidR="00815985" w:rsidRPr="00E621AA">
        <w:rPr>
          <w:rFonts w:cs="Arial"/>
          <w:sz w:val="24"/>
          <w:szCs w:val="24"/>
        </w:rPr>
        <w:t>/</w:t>
      </w:r>
      <w:r w:rsidRPr="00E621AA">
        <w:rPr>
          <w:rFonts w:cs="Arial"/>
          <w:sz w:val="24"/>
          <w:szCs w:val="24"/>
        </w:rPr>
        <w:t>sufinansiranje</w:t>
      </w:r>
      <w:r w:rsidR="00815985" w:rsidRPr="00E621AA">
        <w:rPr>
          <w:rFonts w:cs="Arial"/>
          <w:sz w:val="24"/>
          <w:szCs w:val="24"/>
        </w:rPr>
        <w:t xml:space="preserve"> školarine za jednu godinu dokvalifikacije ili prekvalifikacije. Izuzetno, osobe sa invaliditetom mogu aplicirati i za </w:t>
      </w:r>
      <w:r w:rsidRPr="00E621AA">
        <w:rPr>
          <w:rFonts w:cs="Arial"/>
          <w:sz w:val="24"/>
          <w:szCs w:val="24"/>
        </w:rPr>
        <w:t>finansiranje</w:t>
      </w:r>
      <w:r w:rsidR="00815985" w:rsidRPr="00E621AA">
        <w:rPr>
          <w:rFonts w:cs="Arial"/>
          <w:sz w:val="24"/>
          <w:szCs w:val="24"/>
        </w:rPr>
        <w:t>/</w:t>
      </w:r>
      <w:r w:rsidRPr="00E621AA">
        <w:rPr>
          <w:rFonts w:cs="Arial"/>
          <w:sz w:val="24"/>
          <w:szCs w:val="24"/>
        </w:rPr>
        <w:t>sufinansiranje</w:t>
      </w:r>
      <w:r w:rsidR="00815985" w:rsidRPr="00E621AA">
        <w:rPr>
          <w:rFonts w:cs="Arial"/>
          <w:sz w:val="24"/>
          <w:szCs w:val="24"/>
        </w:rPr>
        <w:t xml:space="preserve"> školarine za dvije godine dokvalifikacije ili prekvalifikacije ukoliko se ista vrši u jedinstvenom periodu ne dužem od 12 mjeseci;</w:t>
      </w:r>
    </w:p>
    <w:bookmarkEnd w:id="11"/>
    <w:p w14:paraId="7B6AFD35" w14:textId="7B78FB12" w:rsidR="00815985" w:rsidRPr="00E621AA" w:rsidRDefault="00865ADE">
      <w:pPr>
        <w:pStyle w:val="ListParagraph"/>
        <w:widowControl w:val="0"/>
        <w:numPr>
          <w:ilvl w:val="0"/>
          <w:numId w:val="14"/>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Finansiranje</w:t>
      </w:r>
      <w:r w:rsidR="00815985" w:rsidRPr="00E621AA">
        <w:rPr>
          <w:rFonts w:cs="Arial"/>
          <w:sz w:val="24"/>
          <w:szCs w:val="24"/>
        </w:rPr>
        <w:t>/</w:t>
      </w:r>
      <w:r w:rsidRPr="00E621AA">
        <w:rPr>
          <w:rFonts w:cs="Arial"/>
          <w:sz w:val="24"/>
          <w:szCs w:val="24"/>
        </w:rPr>
        <w:t>sufinansiranje</w:t>
      </w:r>
      <w:r w:rsidR="00815985" w:rsidRPr="00E621AA">
        <w:rPr>
          <w:rFonts w:cs="Arial"/>
          <w:sz w:val="24"/>
          <w:szCs w:val="24"/>
        </w:rPr>
        <w:t xml:space="preserve"> školarine za kompletnu prekvalifikaciju u okviru vanrednog srednjeg školovanja je moguće planirati ukoliko obrazovna ustanova organizira polaganje razlike predmeta i kompletne prekvalifikacije u periodu ne dužem od jedne školske</w:t>
      </w:r>
      <w:r w:rsidR="00815985" w:rsidRPr="00E621AA">
        <w:rPr>
          <w:rFonts w:cs="Arial"/>
          <w:spacing w:val="-17"/>
          <w:sz w:val="24"/>
          <w:szCs w:val="24"/>
        </w:rPr>
        <w:t xml:space="preserve"> </w:t>
      </w:r>
      <w:r w:rsidR="00815985" w:rsidRPr="00E621AA">
        <w:rPr>
          <w:rFonts w:cs="Arial"/>
          <w:sz w:val="24"/>
          <w:szCs w:val="24"/>
        </w:rPr>
        <w:t>godine;</w:t>
      </w:r>
    </w:p>
    <w:p w14:paraId="5280C507" w14:textId="4A4AA227" w:rsidR="00815985" w:rsidRPr="00E621AA" w:rsidRDefault="00865ADE">
      <w:pPr>
        <w:pStyle w:val="ListParagraph"/>
        <w:widowControl w:val="0"/>
        <w:numPr>
          <w:ilvl w:val="0"/>
          <w:numId w:val="14"/>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Finansiranje</w:t>
      </w:r>
      <w:r w:rsidR="00815985" w:rsidRPr="00E621AA">
        <w:rPr>
          <w:rFonts w:cs="Arial"/>
          <w:sz w:val="24"/>
          <w:szCs w:val="24"/>
        </w:rPr>
        <w:t>/</w:t>
      </w:r>
      <w:r w:rsidRPr="00E621AA">
        <w:rPr>
          <w:rFonts w:cs="Arial"/>
          <w:sz w:val="24"/>
          <w:szCs w:val="24"/>
        </w:rPr>
        <w:t>sufinansiranje</w:t>
      </w:r>
      <w:r w:rsidR="00815985" w:rsidRPr="00E621AA">
        <w:rPr>
          <w:rFonts w:cs="Arial"/>
          <w:sz w:val="24"/>
          <w:szCs w:val="24"/>
        </w:rPr>
        <w:t xml:space="preserve"> školarine za dodiplomski ili postdiplomski</w:t>
      </w:r>
      <w:r w:rsidR="00815985" w:rsidRPr="00E621AA">
        <w:rPr>
          <w:rFonts w:cs="Arial"/>
          <w:spacing w:val="-39"/>
          <w:sz w:val="24"/>
          <w:szCs w:val="24"/>
        </w:rPr>
        <w:t xml:space="preserve"> </w:t>
      </w:r>
      <w:r w:rsidR="00815985" w:rsidRPr="00E621AA">
        <w:rPr>
          <w:rFonts w:cs="Arial"/>
          <w:sz w:val="24"/>
          <w:szCs w:val="24"/>
        </w:rPr>
        <w:t>studij.</w:t>
      </w:r>
    </w:p>
    <w:p w14:paraId="3113713D" w14:textId="77777777" w:rsidR="00815985" w:rsidRPr="00E621AA" w:rsidRDefault="00815985" w:rsidP="00815985">
      <w:pPr>
        <w:pStyle w:val="BodyText"/>
        <w:ind w:left="0"/>
        <w:jc w:val="both"/>
      </w:pPr>
    </w:p>
    <w:p w14:paraId="51EC06E1" w14:textId="77777777" w:rsidR="00815985" w:rsidRPr="00E621AA" w:rsidRDefault="00815985" w:rsidP="00DB7341">
      <w:pPr>
        <w:pStyle w:val="ListParagraph"/>
        <w:widowControl w:val="0"/>
        <w:tabs>
          <w:tab w:val="left" w:pos="0"/>
        </w:tabs>
        <w:autoSpaceDE w:val="0"/>
        <w:autoSpaceDN w:val="0"/>
        <w:spacing w:after="0" w:line="240" w:lineRule="auto"/>
        <w:ind w:left="0"/>
        <w:contextualSpacing w:val="0"/>
        <w:rPr>
          <w:rFonts w:cs="Arial"/>
          <w:sz w:val="24"/>
          <w:szCs w:val="24"/>
        </w:rPr>
      </w:pPr>
      <w:r w:rsidRPr="00E621AA">
        <w:rPr>
          <w:rFonts w:cs="Arial"/>
          <w:sz w:val="24"/>
          <w:szCs w:val="24"/>
        </w:rPr>
        <w:t>Uslovi za dodjelu sredstava za programe profesionalne rehabilitacije na koje osobe sa invaliditetom mogu same</w:t>
      </w:r>
      <w:r w:rsidRPr="00E621AA">
        <w:rPr>
          <w:rFonts w:cs="Arial"/>
          <w:spacing w:val="-20"/>
          <w:sz w:val="24"/>
          <w:szCs w:val="24"/>
        </w:rPr>
        <w:t xml:space="preserve"> </w:t>
      </w:r>
      <w:r w:rsidRPr="00E621AA">
        <w:rPr>
          <w:rFonts w:cs="Arial"/>
          <w:sz w:val="24"/>
          <w:szCs w:val="24"/>
        </w:rPr>
        <w:t>aplicirati:</w:t>
      </w:r>
    </w:p>
    <w:p w14:paraId="66D0B7C8" w14:textId="77777777" w:rsidR="00815985" w:rsidRPr="00E621AA" w:rsidRDefault="00815985" w:rsidP="00815985">
      <w:pPr>
        <w:pStyle w:val="ListParagraph"/>
        <w:tabs>
          <w:tab w:val="left" w:pos="0"/>
        </w:tabs>
        <w:ind w:left="0"/>
        <w:rPr>
          <w:rFonts w:cs="Arial"/>
          <w:sz w:val="24"/>
          <w:szCs w:val="24"/>
        </w:rPr>
      </w:pPr>
    </w:p>
    <w:p w14:paraId="70276FE2" w14:textId="77777777" w:rsidR="00815985" w:rsidRPr="00E621AA" w:rsidRDefault="00815985">
      <w:pPr>
        <w:pStyle w:val="ListParagraph"/>
        <w:widowControl w:val="0"/>
        <w:numPr>
          <w:ilvl w:val="0"/>
          <w:numId w:val="13"/>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Da osobe ispunjavaju uslove iz člana 15. stav (6)</w:t>
      </w:r>
      <w:r w:rsidRPr="00E621AA">
        <w:rPr>
          <w:rFonts w:cs="Arial"/>
          <w:spacing w:val="-26"/>
          <w:sz w:val="24"/>
          <w:szCs w:val="24"/>
        </w:rPr>
        <w:t xml:space="preserve"> </w:t>
      </w:r>
      <w:r w:rsidRPr="00E621AA">
        <w:rPr>
          <w:rFonts w:cs="Arial"/>
          <w:sz w:val="24"/>
          <w:szCs w:val="24"/>
        </w:rPr>
        <w:t>Zakona;</w:t>
      </w:r>
    </w:p>
    <w:p w14:paraId="33FC3773" w14:textId="77777777" w:rsidR="00815985" w:rsidRPr="00E621AA" w:rsidRDefault="00815985">
      <w:pPr>
        <w:pStyle w:val="ListParagraph"/>
        <w:widowControl w:val="0"/>
        <w:numPr>
          <w:ilvl w:val="0"/>
          <w:numId w:val="13"/>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Da osoba sa invaliditetom prolazi kroz program vanrednog srednjeg školovanja, visokog stručnog obrazovanja ili postdiplomskog obrazovanja, odnosno da je već izvršila proceduru upisa, što se dokazuje najkasnije prilikom zaključenja ugovora o dodijeli sredstava sa</w:t>
      </w:r>
      <w:r w:rsidRPr="00E621AA">
        <w:rPr>
          <w:rFonts w:cs="Arial"/>
          <w:spacing w:val="-29"/>
          <w:sz w:val="24"/>
          <w:szCs w:val="24"/>
        </w:rPr>
        <w:t xml:space="preserve"> </w:t>
      </w:r>
      <w:r w:rsidRPr="00E621AA">
        <w:rPr>
          <w:rFonts w:cs="Arial"/>
          <w:sz w:val="24"/>
          <w:szCs w:val="24"/>
        </w:rPr>
        <w:t>Fondom;</w:t>
      </w:r>
    </w:p>
    <w:p w14:paraId="6DE8047A" w14:textId="77777777" w:rsidR="00815985" w:rsidRPr="00E621AA" w:rsidRDefault="00815985">
      <w:pPr>
        <w:pStyle w:val="ListParagraph"/>
        <w:widowControl w:val="0"/>
        <w:numPr>
          <w:ilvl w:val="0"/>
          <w:numId w:val="13"/>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Da se dostavi pismeni dokaz o priznavanju prava na profesionalnu rehabilitaciju izdato od strane kantonalne službe za zapošljavanje, mjerodavne prema mjestu prebivališta osobe sa invaliditetom koja u prvom stepenu odlučuje o ovom pravu (u skladu sa članom 12.</w:t>
      </w:r>
      <w:r w:rsidRPr="00E621AA">
        <w:rPr>
          <w:rFonts w:cs="Arial"/>
          <w:spacing w:val="-22"/>
          <w:sz w:val="24"/>
          <w:szCs w:val="24"/>
        </w:rPr>
        <w:t xml:space="preserve"> </w:t>
      </w:r>
      <w:r w:rsidRPr="00E621AA">
        <w:rPr>
          <w:rFonts w:cs="Arial"/>
          <w:sz w:val="24"/>
          <w:szCs w:val="24"/>
        </w:rPr>
        <w:t>Zakona);</w:t>
      </w:r>
    </w:p>
    <w:p w14:paraId="7900A405" w14:textId="77777777" w:rsidR="00815985" w:rsidRPr="00E621AA" w:rsidRDefault="00815985">
      <w:pPr>
        <w:pStyle w:val="ListParagraph"/>
        <w:widowControl w:val="0"/>
        <w:numPr>
          <w:ilvl w:val="0"/>
          <w:numId w:val="13"/>
        </w:numPr>
        <w:tabs>
          <w:tab w:val="left" w:pos="836"/>
        </w:tabs>
        <w:autoSpaceDE w:val="0"/>
        <w:autoSpaceDN w:val="0"/>
        <w:spacing w:after="0" w:line="240" w:lineRule="auto"/>
        <w:ind w:left="426"/>
        <w:contextualSpacing w:val="0"/>
        <w:rPr>
          <w:rFonts w:cs="Arial"/>
          <w:sz w:val="24"/>
          <w:szCs w:val="24"/>
        </w:rPr>
      </w:pPr>
      <w:bookmarkStart w:id="12" w:name="_Hlk942167"/>
      <w:r w:rsidRPr="00E621AA">
        <w:rPr>
          <w:rFonts w:cs="Arial"/>
          <w:sz w:val="24"/>
          <w:szCs w:val="24"/>
        </w:rPr>
        <w:t>Da potrebe i aktivnosti za koje se programom traži financijska podrška budu na odgovarajući način pojašnjene i obrazložene, specificirane u financijskom planu i potkrijepljene odgovarajućim originalnim predračunima/ugovorima za školarinu izdatim i ovjerenim od strane ustanove koja provodi profesionalnu</w:t>
      </w:r>
      <w:r w:rsidRPr="00E621AA">
        <w:rPr>
          <w:rFonts w:cs="Arial"/>
          <w:spacing w:val="-39"/>
          <w:sz w:val="24"/>
          <w:szCs w:val="24"/>
        </w:rPr>
        <w:t xml:space="preserve"> </w:t>
      </w:r>
      <w:r w:rsidRPr="00E621AA">
        <w:rPr>
          <w:rFonts w:cs="Arial"/>
          <w:sz w:val="24"/>
          <w:szCs w:val="24"/>
        </w:rPr>
        <w:t>rehabilitaciju;</w:t>
      </w:r>
    </w:p>
    <w:bookmarkEnd w:id="12"/>
    <w:p w14:paraId="28A13CA5" w14:textId="77777777" w:rsidR="00815985" w:rsidRPr="00E621AA" w:rsidRDefault="00815985">
      <w:pPr>
        <w:pStyle w:val="ListParagraph"/>
        <w:widowControl w:val="0"/>
        <w:numPr>
          <w:ilvl w:val="0"/>
          <w:numId w:val="13"/>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Da osobi sa invaliditetom za koju se aplicira na program rehabilitacije invalidnost nije nastala na radnom</w:t>
      </w:r>
      <w:r w:rsidRPr="00E621AA">
        <w:rPr>
          <w:rFonts w:cs="Arial"/>
          <w:spacing w:val="-20"/>
          <w:sz w:val="24"/>
          <w:szCs w:val="24"/>
        </w:rPr>
        <w:t xml:space="preserve"> </w:t>
      </w:r>
      <w:r w:rsidRPr="00E621AA">
        <w:rPr>
          <w:rFonts w:cs="Arial"/>
          <w:sz w:val="24"/>
          <w:szCs w:val="24"/>
        </w:rPr>
        <w:t>mjestu;</w:t>
      </w:r>
    </w:p>
    <w:p w14:paraId="4CA03DEA" w14:textId="77777777" w:rsidR="00815985" w:rsidRPr="00E621AA" w:rsidRDefault="00815985">
      <w:pPr>
        <w:pStyle w:val="ListParagraph"/>
        <w:widowControl w:val="0"/>
        <w:numPr>
          <w:ilvl w:val="0"/>
          <w:numId w:val="13"/>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 xml:space="preserve">Ako se radno osposobljavanje vrši dokvalifikacijom ili prekvalifikacijom osobe s invaliditetom radi njezina upošljavanja, taj vid radnog osposobljavanja može ostvariti osoba s invaliditetom do navršenih 55 godina života koja se, s obzirom na prirodu i vrstu preostale radne sposobnosti, može osposobiti za  rad na odgovarajućem poslu s punim radnim vremenom, što utvrđuje </w:t>
      </w:r>
      <w:r w:rsidRPr="00E621AA">
        <w:rPr>
          <w:rFonts w:cs="Arial"/>
          <w:sz w:val="24"/>
          <w:szCs w:val="24"/>
        </w:rPr>
        <w:lastRenderedPageBreak/>
        <w:t>stručno tijelo za ocjenjivanje radne sposobnosti po propisima o penzijskom i invalidskom</w:t>
      </w:r>
      <w:r w:rsidRPr="00E621AA">
        <w:rPr>
          <w:rFonts w:cs="Arial"/>
          <w:spacing w:val="-12"/>
          <w:sz w:val="24"/>
          <w:szCs w:val="24"/>
        </w:rPr>
        <w:t xml:space="preserve"> </w:t>
      </w:r>
      <w:r w:rsidRPr="00E621AA">
        <w:rPr>
          <w:rFonts w:cs="Arial"/>
          <w:sz w:val="24"/>
          <w:szCs w:val="24"/>
        </w:rPr>
        <w:t>osiguranju;</w:t>
      </w:r>
    </w:p>
    <w:p w14:paraId="3A7407C9" w14:textId="77777777" w:rsidR="00815985" w:rsidRPr="00E621AA" w:rsidRDefault="00815985">
      <w:pPr>
        <w:pStyle w:val="ListParagraph"/>
        <w:widowControl w:val="0"/>
        <w:numPr>
          <w:ilvl w:val="0"/>
          <w:numId w:val="13"/>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Da osoba koja aplicira ranije nije koristila sredstva za namjenu profesionalne rehabilitacije za školovanje, dokvalifikaciju ili prekvalifikaciju za sticanje zvanja drugačijeg od onog na koje aplicira, osim u slučaju sticanja višeg stepena školske/stručne</w:t>
      </w:r>
      <w:r w:rsidRPr="00E621AA">
        <w:rPr>
          <w:rFonts w:cs="Arial"/>
          <w:spacing w:val="-8"/>
          <w:sz w:val="24"/>
          <w:szCs w:val="24"/>
        </w:rPr>
        <w:t xml:space="preserve"> </w:t>
      </w:r>
      <w:r w:rsidRPr="00E621AA">
        <w:rPr>
          <w:rFonts w:cs="Arial"/>
          <w:sz w:val="24"/>
          <w:szCs w:val="24"/>
        </w:rPr>
        <w:t>spreme;</w:t>
      </w:r>
    </w:p>
    <w:p w14:paraId="105B7254" w14:textId="77777777" w:rsidR="00815985" w:rsidRPr="00E621AA" w:rsidRDefault="00815985">
      <w:pPr>
        <w:pStyle w:val="BodyText"/>
        <w:numPr>
          <w:ilvl w:val="0"/>
          <w:numId w:val="13"/>
        </w:numPr>
        <w:ind w:left="426"/>
        <w:jc w:val="both"/>
      </w:pPr>
      <w:bookmarkStart w:id="13" w:name="_Hlk945543"/>
      <w:r w:rsidRPr="00E621AA">
        <w:t xml:space="preserve">Da obrazovna ustanova koja vrši profesionalnu rehabilitaciju aplikanta ispunjava uslove za rad u skladu sa važećim zakonima iz oblasti obrazovanja. Dokaz o ispunjavanju ovog uslova po potrebi može zatražiti komisija od obrazovne ustanove. </w:t>
      </w:r>
    </w:p>
    <w:p w14:paraId="1F3DBEDC" w14:textId="22856F75" w:rsidR="00815985" w:rsidRPr="00E621AA" w:rsidRDefault="00815985">
      <w:pPr>
        <w:pStyle w:val="BodyText"/>
        <w:numPr>
          <w:ilvl w:val="0"/>
          <w:numId w:val="13"/>
        </w:numPr>
        <w:ind w:left="426"/>
        <w:jc w:val="both"/>
      </w:pPr>
      <w:r w:rsidRPr="00E621AA">
        <w:t>Da dostavi validne dokumente trežene javnim pozivom.</w:t>
      </w:r>
    </w:p>
    <w:p w14:paraId="7411AADA" w14:textId="77777777" w:rsidR="00DB7341" w:rsidRPr="00E621AA" w:rsidRDefault="00DB7341" w:rsidP="00DB7341">
      <w:pPr>
        <w:pStyle w:val="BodyText"/>
        <w:ind w:left="0"/>
        <w:jc w:val="both"/>
      </w:pPr>
    </w:p>
    <w:bookmarkEnd w:id="13"/>
    <w:p w14:paraId="1ECFB632" w14:textId="77777777" w:rsidR="00815985" w:rsidRPr="00E621AA" w:rsidRDefault="00815985" w:rsidP="00815985">
      <w:pPr>
        <w:pStyle w:val="BodyText"/>
        <w:ind w:left="0"/>
        <w:jc w:val="both"/>
      </w:pPr>
    </w:p>
    <w:p w14:paraId="309A7BB7" w14:textId="7D79D5EF" w:rsidR="00BD283B" w:rsidRPr="00E621AA" w:rsidRDefault="00BD283B" w:rsidP="00BD283B">
      <w:pPr>
        <w:rPr>
          <w:rFonts w:cs="Arial"/>
          <w:sz w:val="24"/>
          <w:szCs w:val="24"/>
          <w:lang w:val="hr-HR"/>
        </w:rPr>
      </w:pPr>
      <w:r w:rsidRPr="00E621AA">
        <w:rPr>
          <w:rFonts w:cs="Arial"/>
          <w:sz w:val="24"/>
          <w:szCs w:val="24"/>
          <w:lang w:val="hr-HR"/>
        </w:rPr>
        <w:t>Maksimalan iznos za koji se može aplicirati po jedn</w:t>
      </w:r>
      <w:r w:rsidR="007B14A5" w:rsidRPr="00E621AA">
        <w:rPr>
          <w:rFonts w:cs="Arial"/>
          <w:sz w:val="24"/>
          <w:szCs w:val="24"/>
          <w:lang w:val="hr-HR"/>
        </w:rPr>
        <w:t>om aplikantu</w:t>
      </w:r>
      <w:r w:rsidR="00900A33" w:rsidRPr="00E621AA">
        <w:rPr>
          <w:rFonts w:cs="Arial"/>
          <w:sz w:val="24"/>
          <w:szCs w:val="24"/>
          <w:lang w:val="hr-HR"/>
        </w:rPr>
        <w:t xml:space="preserve"> / </w:t>
      </w:r>
      <w:r w:rsidR="007B14A5" w:rsidRPr="00E621AA">
        <w:rPr>
          <w:rFonts w:cs="Arial"/>
          <w:sz w:val="24"/>
          <w:szCs w:val="24"/>
          <w:lang w:val="hr-HR"/>
        </w:rPr>
        <w:t xml:space="preserve">osobi sa invaliditetom </w:t>
      </w:r>
      <w:r w:rsidRPr="00E621AA">
        <w:rPr>
          <w:rFonts w:cs="Arial"/>
          <w:sz w:val="24"/>
          <w:szCs w:val="24"/>
          <w:lang w:val="hr-HR"/>
        </w:rPr>
        <w:t xml:space="preserve">iz LOT-a III 3.3. je </w:t>
      </w:r>
      <w:r w:rsidRPr="00E621AA">
        <w:rPr>
          <w:rFonts w:cs="Arial"/>
          <w:b/>
          <w:bCs/>
          <w:sz w:val="24"/>
          <w:szCs w:val="24"/>
          <w:lang w:val="hr-HR"/>
        </w:rPr>
        <w:t>5.000,00 KM.</w:t>
      </w:r>
    </w:p>
    <w:p w14:paraId="218D5F74" w14:textId="7C6E5AB3" w:rsidR="00815985" w:rsidRPr="00E621AA" w:rsidRDefault="00815985" w:rsidP="00DB7341">
      <w:pPr>
        <w:pStyle w:val="ListParagraph"/>
        <w:widowControl w:val="0"/>
        <w:tabs>
          <w:tab w:val="left" w:pos="142"/>
        </w:tabs>
        <w:autoSpaceDE w:val="0"/>
        <w:autoSpaceDN w:val="0"/>
        <w:spacing w:after="0" w:line="240" w:lineRule="auto"/>
        <w:ind w:left="0"/>
        <w:contextualSpacing w:val="0"/>
        <w:rPr>
          <w:rFonts w:cs="Arial"/>
          <w:sz w:val="24"/>
          <w:szCs w:val="24"/>
        </w:rPr>
      </w:pPr>
      <w:r w:rsidRPr="00E621AA">
        <w:rPr>
          <w:rFonts w:cs="Arial"/>
          <w:sz w:val="24"/>
          <w:szCs w:val="24"/>
        </w:rPr>
        <w:t>Korisnici čije profesionalno osposobljavanje, prekvalifikacija i dokvalifikacija traje dvije ili više godina, mogu biti korisnici programa profesionalne rehabilitacije i u narednoj godini, ukoliko uz</w:t>
      </w:r>
      <w:r w:rsidRPr="00E621AA">
        <w:rPr>
          <w:rFonts w:cs="Arial"/>
          <w:spacing w:val="-39"/>
          <w:sz w:val="24"/>
          <w:szCs w:val="24"/>
        </w:rPr>
        <w:t xml:space="preserve"> </w:t>
      </w:r>
      <w:r w:rsidRPr="00E621AA">
        <w:rPr>
          <w:rFonts w:cs="Arial"/>
          <w:sz w:val="24"/>
          <w:szCs w:val="24"/>
        </w:rPr>
        <w:t>aplikaciju dostave dokaz da su uspješno završili prethodni obrazovni/nastavni ciklus prekvalifikacije ili dokvalifikacije (ovjerena fotokopija).</w:t>
      </w:r>
    </w:p>
    <w:p w14:paraId="47939CF6" w14:textId="77777777" w:rsidR="00815985" w:rsidRPr="00E621AA" w:rsidRDefault="00815985" w:rsidP="00815985">
      <w:pPr>
        <w:pStyle w:val="Heading1"/>
        <w:ind w:left="0" w:right="0"/>
        <w:jc w:val="left"/>
      </w:pPr>
    </w:p>
    <w:p w14:paraId="42F72C3E" w14:textId="77777777" w:rsidR="00C37004" w:rsidRPr="00E621AA" w:rsidRDefault="00C37004" w:rsidP="00C37004">
      <w:pPr>
        <w:spacing w:after="0" w:line="240" w:lineRule="auto"/>
        <w:rPr>
          <w:rFonts w:eastAsia="Times New Roman" w:cs="Arial"/>
          <w:sz w:val="24"/>
          <w:szCs w:val="24"/>
          <w:lang w:eastAsia="bs-Latn-BA"/>
        </w:rPr>
      </w:pPr>
      <w:r w:rsidRPr="00E621AA">
        <w:rPr>
          <w:rFonts w:cs="Arial"/>
          <w:sz w:val="24"/>
          <w:szCs w:val="24"/>
        </w:rPr>
        <w:t>Sredstva za školovanje u odgovarajućim obrazovnim ustanovama po LOT-u III.3 u okviru predmetnog Javnog poziva dodijeljuju se isključivo za prekvalifikaciju, dokvalifikaciju ili školovanje za školsku/akademsku 2022/2023. godinu.</w:t>
      </w:r>
    </w:p>
    <w:p w14:paraId="12A73128" w14:textId="77777777" w:rsidR="00973D25" w:rsidRPr="00E621AA" w:rsidRDefault="00973D25" w:rsidP="003B7D49">
      <w:pPr>
        <w:contextualSpacing/>
        <w:rPr>
          <w:rFonts w:cs="Arial"/>
          <w:sz w:val="24"/>
          <w:szCs w:val="24"/>
          <w:lang w:val="hr-HR"/>
        </w:rPr>
      </w:pPr>
    </w:p>
    <w:p w14:paraId="244281A6" w14:textId="76885520" w:rsidR="003B7D49" w:rsidRPr="00E621AA" w:rsidRDefault="003B7D49" w:rsidP="003B7D49">
      <w:pPr>
        <w:contextualSpacing/>
        <w:rPr>
          <w:rFonts w:eastAsia="Calibri" w:cs="Arial"/>
          <w:b/>
          <w:sz w:val="24"/>
          <w:szCs w:val="24"/>
        </w:rPr>
      </w:pPr>
      <w:r w:rsidRPr="00E621AA">
        <w:rPr>
          <w:rFonts w:eastAsia="Calibri" w:cs="Arial"/>
          <w:b/>
          <w:sz w:val="24"/>
          <w:szCs w:val="24"/>
        </w:rPr>
        <w:t>III NAČIN APLICIRANJA</w:t>
      </w:r>
    </w:p>
    <w:p w14:paraId="26748563" w14:textId="77777777" w:rsidR="003B7D49" w:rsidRPr="00E621AA" w:rsidRDefault="003B7D49" w:rsidP="003B7D49">
      <w:pPr>
        <w:contextualSpacing/>
        <w:rPr>
          <w:rFonts w:eastAsia="Calibri" w:cs="Arial"/>
          <w:b/>
          <w:sz w:val="24"/>
          <w:szCs w:val="24"/>
        </w:rPr>
      </w:pPr>
    </w:p>
    <w:p w14:paraId="016081D7" w14:textId="46113B05" w:rsidR="003B7D49" w:rsidRPr="00E621AA" w:rsidRDefault="003B7D49" w:rsidP="003B7D49">
      <w:pPr>
        <w:contextualSpacing/>
        <w:rPr>
          <w:rFonts w:eastAsia="Calibri" w:cs="Arial"/>
          <w:b/>
          <w:sz w:val="24"/>
          <w:szCs w:val="24"/>
        </w:rPr>
      </w:pPr>
      <w:r w:rsidRPr="00E621AA">
        <w:rPr>
          <w:rFonts w:eastAsia="Calibri" w:cs="Arial"/>
          <w:b/>
          <w:sz w:val="24"/>
          <w:szCs w:val="24"/>
        </w:rPr>
        <w:t>Aplikanti podnose prijedloge programa na odgovarajućem aplikacijskom obrascu Fonda i to:</w:t>
      </w:r>
    </w:p>
    <w:p w14:paraId="5875B971" w14:textId="2542F9FF" w:rsidR="00C83641" w:rsidRPr="00E621AA" w:rsidRDefault="007549F5">
      <w:pPr>
        <w:pStyle w:val="ListParagraph"/>
        <w:numPr>
          <w:ilvl w:val="0"/>
          <w:numId w:val="5"/>
        </w:numPr>
        <w:rPr>
          <w:rFonts w:cs="Arial"/>
          <w:sz w:val="24"/>
          <w:szCs w:val="24"/>
        </w:rPr>
      </w:pPr>
      <w:r w:rsidRPr="00E621AA">
        <w:rPr>
          <w:rFonts w:cs="Arial"/>
          <w:sz w:val="24"/>
          <w:szCs w:val="24"/>
        </w:rPr>
        <w:t xml:space="preserve">Lot II: finansiranje/sufinansiranje programa za razvoj privrednih društava za zapošljavanje osoba sa invaliditetom i zaštitnih radionica. – </w:t>
      </w:r>
      <w:r w:rsidRPr="00E621AA">
        <w:rPr>
          <w:rFonts w:cs="Arial"/>
          <w:b/>
          <w:bCs/>
          <w:sz w:val="24"/>
          <w:szCs w:val="24"/>
        </w:rPr>
        <w:t>obrazac JPA</w:t>
      </w:r>
      <w:r w:rsidR="00C83641" w:rsidRPr="00E621AA">
        <w:rPr>
          <w:rFonts w:cs="Arial"/>
          <w:b/>
          <w:bCs/>
          <w:sz w:val="24"/>
          <w:szCs w:val="24"/>
        </w:rPr>
        <w:t xml:space="preserve"> </w:t>
      </w:r>
      <w:r w:rsidRPr="00E621AA">
        <w:rPr>
          <w:rFonts w:cs="Arial"/>
          <w:b/>
          <w:bCs/>
          <w:sz w:val="24"/>
          <w:szCs w:val="24"/>
        </w:rPr>
        <w:t>L- 2</w:t>
      </w:r>
      <w:r w:rsidR="00900A33" w:rsidRPr="00E621AA">
        <w:rPr>
          <w:rFonts w:cs="Arial"/>
          <w:sz w:val="24"/>
          <w:szCs w:val="24"/>
        </w:rPr>
        <w:t xml:space="preserve">; </w:t>
      </w:r>
    </w:p>
    <w:p w14:paraId="3D818F93" w14:textId="07E9F060" w:rsidR="00C83641" w:rsidRPr="00E621AA" w:rsidRDefault="007549F5">
      <w:pPr>
        <w:pStyle w:val="ListParagraph"/>
        <w:numPr>
          <w:ilvl w:val="0"/>
          <w:numId w:val="5"/>
        </w:numPr>
        <w:rPr>
          <w:rFonts w:cs="Arial"/>
          <w:sz w:val="24"/>
          <w:szCs w:val="24"/>
        </w:rPr>
      </w:pPr>
      <w:r w:rsidRPr="00E621AA">
        <w:rPr>
          <w:rFonts w:cs="Arial"/>
          <w:sz w:val="24"/>
          <w:szCs w:val="24"/>
        </w:rPr>
        <w:t>Lot</w:t>
      </w:r>
      <w:r w:rsidR="00C83641" w:rsidRPr="00E621AA">
        <w:rPr>
          <w:rFonts w:cs="Arial"/>
          <w:sz w:val="24"/>
          <w:szCs w:val="24"/>
        </w:rPr>
        <w:t xml:space="preserve"> </w:t>
      </w:r>
      <w:r w:rsidRPr="00E621AA">
        <w:rPr>
          <w:rFonts w:cs="Arial"/>
          <w:sz w:val="24"/>
          <w:szCs w:val="24"/>
        </w:rPr>
        <w:t xml:space="preserve">III: finansiranje/sufinansiranje programa profesionalne rehabilitacije osoba sa invaliditetom: </w:t>
      </w:r>
    </w:p>
    <w:p w14:paraId="0D88CFEC" w14:textId="157D7A50" w:rsidR="00C83641" w:rsidRPr="00E621AA" w:rsidRDefault="00C83641">
      <w:pPr>
        <w:pStyle w:val="ListParagraph"/>
        <w:numPr>
          <w:ilvl w:val="0"/>
          <w:numId w:val="5"/>
        </w:numPr>
        <w:ind w:left="709"/>
        <w:rPr>
          <w:rFonts w:cs="Arial"/>
          <w:sz w:val="24"/>
          <w:szCs w:val="24"/>
        </w:rPr>
      </w:pPr>
      <w:r w:rsidRPr="00E621AA">
        <w:rPr>
          <w:rFonts w:cs="Arial"/>
          <w:sz w:val="24"/>
          <w:szCs w:val="24"/>
        </w:rPr>
        <w:t xml:space="preserve">3.1. </w:t>
      </w:r>
      <w:r w:rsidR="007549F5" w:rsidRPr="00E621AA">
        <w:rPr>
          <w:rFonts w:cs="Arial"/>
          <w:sz w:val="24"/>
          <w:szCs w:val="24"/>
        </w:rPr>
        <w:t xml:space="preserve">Programi profesionalne rehabilitacije koje provode privredna društva, zaštitne radionice i druga pravna lica prema Zakonu – </w:t>
      </w:r>
      <w:r w:rsidRPr="00E621AA">
        <w:rPr>
          <w:rFonts w:cs="Arial"/>
          <w:b/>
          <w:bCs/>
          <w:sz w:val="24"/>
          <w:szCs w:val="24"/>
        </w:rPr>
        <w:t>obrazac JPA L - 3.1.</w:t>
      </w:r>
      <w:r w:rsidR="00900A33" w:rsidRPr="00E621AA">
        <w:rPr>
          <w:rFonts w:cs="Arial"/>
          <w:b/>
          <w:bCs/>
          <w:sz w:val="24"/>
          <w:szCs w:val="24"/>
        </w:rPr>
        <w:t>;</w:t>
      </w:r>
    </w:p>
    <w:p w14:paraId="338F924B" w14:textId="09CA1E44" w:rsidR="00C83641" w:rsidRPr="00E621AA" w:rsidRDefault="00C83641">
      <w:pPr>
        <w:pStyle w:val="ListParagraph"/>
        <w:numPr>
          <w:ilvl w:val="0"/>
          <w:numId w:val="5"/>
        </w:numPr>
        <w:ind w:left="709"/>
        <w:rPr>
          <w:rFonts w:cs="Arial"/>
          <w:sz w:val="24"/>
          <w:szCs w:val="24"/>
        </w:rPr>
      </w:pPr>
      <w:r w:rsidRPr="00E621AA">
        <w:rPr>
          <w:rFonts w:cs="Arial"/>
          <w:sz w:val="24"/>
          <w:szCs w:val="24"/>
        </w:rPr>
        <w:t>3.2.</w:t>
      </w:r>
      <w:r w:rsidR="007549F5" w:rsidRPr="00E621AA">
        <w:rPr>
          <w:rFonts w:cs="Arial"/>
          <w:sz w:val="24"/>
          <w:szCs w:val="24"/>
        </w:rPr>
        <w:t xml:space="preserve">Programi profesionalne rehabilitacije koje provode ustanove za profesionalnu rehabilitaciju, srednje škole i druge obrazovne ustanove – </w:t>
      </w:r>
      <w:r w:rsidRPr="00E621AA">
        <w:rPr>
          <w:rFonts w:cs="Arial"/>
          <w:b/>
          <w:bCs/>
          <w:sz w:val="24"/>
          <w:szCs w:val="24"/>
        </w:rPr>
        <w:t>obrazac JPA L - 3.2.</w:t>
      </w:r>
      <w:r w:rsidR="00900A33" w:rsidRPr="00E621AA">
        <w:rPr>
          <w:rFonts w:cs="Arial"/>
          <w:b/>
          <w:bCs/>
          <w:sz w:val="24"/>
          <w:szCs w:val="24"/>
        </w:rPr>
        <w:t>;</w:t>
      </w:r>
    </w:p>
    <w:p w14:paraId="51842673" w14:textId="71005B5E" w:rsidR="007549F5" w:rsidRPr="00E621AA" w:rsidRDefault="00C83641">
      <w:pPr>
        <w:pStyle w:val="ListParagraph"/>
        <w:numPr>
          <w:ilvl w:val="0"/>
          <w:numId w:val="5"/>
        </w:numPr>
        <w:ind w:left="709"/>
        <w:rPr>
          <w:rFonts w:cs="Arial"/>
          <w:sz w:val="24"/>
          <w:szCs w:val="24"/>
        </w:rPr>
      </w:pPr>
      <w:r w:rsidRPr="00E621AA">
        <w:rPr>
          <w:rFonts w:cs="Arial"/>
          <w:sz w:val="24"/>
          <w:szCs w:val="24"/>
        </w:rPr>
        <w:t xml:space="preserve">3.3. </w:t>
      </w:r>
      <w:r w:rsidR="007549F5" w:rsidRPr="00E621AA">
        <w:rPr>
          <w:rFonts w:cs="Arial"/>
          <w:sz w:val="24"/>
          <w:szCs w:val="24"/>
        </w:rPr>
        <w:t xml:space="preserve">Programi profesionalne rehabilitacije na koje osobe s invaliditetom samostalno apliciraju – </w:t>
      </w:r>
      <w:r w:rsidRPr="00E621AA">
        <w:rPr>
          <w:rFonts w:cs="Arial"/>
          <w:sz w:val="24"/>
          <w:szCs w:val="24"/>
        </w:rPr>
        <w:t xml:space="preserve">obrazac </w:t>
      </w:r>
      <w:r w:rsidRPr="00E621AA">
        <w:rPr>
          <w:rFonts w:cs="Arial"/>
          <w:b/>
          <w:bCs/>
          <w:sz w:val="24"/>
          <w:szCs w:val="24"/>
        </w:rPr>
        <w:t>JPA L - 3.3.</w:t>
      </w:r>
    </w:p>
    <w:p w14:paraId="39C1A256" w14:textId="77777777" w:rsidR="003B7D49" w:rsidRPr="00E621AA" w:rsidRDefault="003B7D49" w:rsidP="003B7D49">
      <w:pPr>
        <w:contextualSpacing/>
        <w:rPr>
          <w:rFonts w:cs="Arial"/>
          <w:sz w:val="24"/>
          <w:szCs w:val="24"/>
          <w:lang w:val="hr-HR"/>
        </w:rPr>
      </w:pPr>
    </w:p>
    <w:p w14:paraId="547D9AD4" w14:textId="77777777" w:rsidR="003B7D49" w:rsidRPr="00E621AA" w:rsidRDefault="003B7D49" w:rsidP="003B7D49">
      <w:pPr>
        <w:contextualSpacing/>
        <w:rPr>
          <w:rFonts w:cs="Arial"/>
          <w:sz w:val="24"/>
          <w:szCs w:val="24"/>
          <w:lang w:val="hr-HR"/>
        </w:rPr>
      </w:pPr>
      <w:r w:rsidRPr="00E621AA">
        <w:rPr>
          <w:rFonts w:cs="Arial"/>
          <w:sz w:val="24"/>
          <w:szCs w:val="24"/>
          <w:lang w:val="hr-HR"/>
        </w:rPr>
        <w:t xml:space="preserve">Aplikacijski obrazac se može preuzeti: </w:t>
      </w:r>
    </w:p>
    <w:p w14:paraId="71A98BD5" w14:textId="77777777" w:rsidR="003B7D49" w:rsidRPr="00E621AA" w:rsidRDefault="003B7D49">
      <w:pPr>
        <w:numPr>
          <w:ilvl w:val="0"/>
          <w:numId w:val="3"/>
        </w:numPr>
        <w:spacing w:after="0" w:line="240" w:lineRule="auto"/>
        <w:ind w:left="465" w:hanging="465"/>
        <w:contextualSpacing/>
        <w:rPr>
          <w:rFonts w:cs="Arial"/>
          <w:sz w:val="24"/>
          <w:szCs w:val="24"/>
          <w:lang w:val="hr-HR"/>
        </w:rPr>
      </w:pPr>
      <w:r w:rsidRPr="00E621AA">
        <w:rPr>
          <w:rFonts w:cs="Arial"/>
          <w:sz w:val="24"/>
          <w:szCs w:val="24"/>
          <w:lang w:val="hr-HR"/>
        </w:rPr>
        <w:t>u prostorijama Fonda za profesionalnu rehabilitaciju i zapošljavanje osoba s invaliditetom, ul. Vilsonovo šetalište br. 10, 71 000 Sarajevo;</w:t>
      </w:r>
    </w:p>
    <w:p w14:paraId="10665BE6" w14:textId="77777777" w:rsidR="003B7D49" w:rsidRPr="00E621AA" w:rsidRDefault="003B7D49">
      <w:pPr>
        <w:numPr>
          <w:ilvl w:val="0"/>
          <w:numId w:val="3"/>
        </w:numPr>
        <w:spacing w:after="0" w:line="240" w:lineRule="auto"/>
        <w:ind w:left="465" w:hanging="465"/>
        <w:contextualSpacing/>
        <w:rPr>
          <w:rFonts w:cs="Arial"/>
          <w:sz w:val="24"/>
          <w:szCs w:val="24"/>
          <w:lang w:val="hr-HR"/>
        </w:rPr>
      </w:pPr>
      <w:r w:rsidRPr="00E621AA">
        <w:rPr>
          <w:rFonts w:cs="Arial"/>
          <w:sz w:val="24"/>
          <w:szCs w:val="24"/>
          <w:lang w:val="hr-HR"/>
        </w:rPr>
        <w:t xml:space="preserve">na internet stranici Fonda: </w:t>
      </w:r>
      <w:hyperlink r:id="rId8" w:history="1">
        <w:r w:rsidRPr="00E621AA">
          <w:rPr>
            <w:rStyle w:val="Hyperlink"/>
            <w:rFonts w:cs="Arial"/>
            <w:color w:val="auto"/>
            <w:sz w:val="24"/>
            <w:szCs w:val="24"/>
            <w:lang w:val="hr-HR"/>
          </w:rPr>
          <w:t>www.fond.ba</w:t>
        </w:r>
      </w:hyperlink>
      <w:r w:rsidRPr="00E621AA">
        <w:rPr>
          <w:rFonts w:cs="Arial"/>
          <w:sz w:val="24"/>
          <w:szCs w:val="24"/>
          <w:lang w:val="hr-HR"/>
        </w:rPr>
        <w:t xml:space="preserve">. </w:t>
      </w:r>
    </w:p>
    <w:p w14:paraId="53330A29" w14:textId="77777777" w:rsidR="003B7D49" w:rsidRPr="00E621AA" w:rsidRDefault="003B7D49" w:rsidP="003B7D49">
      <w:pPr>
        <w:rPr>
          <w:rFonts w:cs="Arial"/>
          <w:b/>
          <w:sz w:val="24"/>
          <w:szCs w:val="24"/>
          <w:lang w:val="hr-HR"/>
        </w:rPr>
      </w:pPr>
    </w:p>
    <w:p w14:paraId="3E1AB139" w14:textId="3432B990" w:rsidR="003B7D49" w:rsidRPr="00E621AA" w:rsidRDefault="003B7D49" w:rsidP="003B7D49">
      <w:pPr>
        <w:rPr>
          <w:rFonts w:cs="Arial"/>
          <w:b/>
          <w:sz w:val="24"/>
          <w:szCs w:val="24"/>
          <w:lang w:val="hr-HR"/>
        </w:rPr>
      </w:pPr>
      <w:r w:rsidRPr="00E621AA">
        <w:rPr>
          <w:rFonts w:cs="Arial"/>
          <w:b/>
          <w:sz w:val="24"/>
          <w:szCs w:val="24"/>
          <w:lang w:val="hr-HR"/>
        </w:rPr>
        <w:t>NAPOMENA!</w:t>
      </w:r>
    </w:p>
    <w:p w14:paraId="210DAAA8" w14:textId="77777777" w:rsidR="003B7D49" w:rsidRPr="00E621AA" w:rsidRDefault="003B7D49" w:rsidP="003B7D49">
      <w:pPr>
        <w:rPr>
          <w:rFonts w:cs="Arial"/>
          <w:sz w:val="24"/>
          <w:szCs w:val="24"/>
          <w:lang w:val="hr-HR"/>
        </w:rPr>
      </w:pPr>
      <w:r w:rsidRPr="00E621AA">
        <w:rPr>
          <w:rFonts w:cs="Arial"/>
          <w:sz w:val="24"/>
          <w:szCs w:val="24"/>
          <w:lang w:val="hr-HR"/>
        </w:rPr>
        <w:t xml:space="preserve">U skladu sa </w:t>
      </w:r>
      <w:r w:rsidRPr="00E621AA">
        <w:rPr>
          <w:rFonts w:cs="Arial"/>
          <w:bCs/>
          <w:sz w:val="24"/>
          <w:szCs w:val="24"/>
        </w:rPr>
        <w:t>Odlukom Upravnog odbora br. 01-05-5-1832/16 od 22.03.2016. godine i Odlukom o dopunama Odluke br. 01-05-5-1832/16 od 22.03.2016. godine usvojenoj 08.09.2016. godine (br. Odluke: 01-05-5-6351/16)</w:t>
      </w:r>
      <w:r w:rsidRPr="00E621AA">
        <w:rPr>
          <w:rFonts w:cs="Arial"/>
          <w:sz w:val="24"/>
          <w:szCs w:val="24"/>
          <w:lang w:val="hr-HR"/>
        </w:rPr>
        <w:t>, prilikom dostavljanja dokaza o invaliditetu prema potrebama javnog poziva obavezno se dostavlja validan dokaz o invaliditetu kako slijedi:</w:t>
      </w:r>
    </w:p>
    <w:p w14:paraId="2458A56E" w14:textId="77777777" w:rsidR="003B7D49" w:rsidRPr="00E621AA" w:rsidRDefault="003B7D49">
      <w:pPr>
        <w:numPr>
          <w:ilvl w:val="0"/>
          <w:numId w:val="2"/>
        </w:numPr>
        <w:spacing w:after="0" w:line="240" w:lineRule="auto"/>
        <w:ind w:left="465" w:hanging="426"/>
        <w:rPr>
          <w:rFonts w:cs="Arial"/>
          <w:sz w:val="24"/>
          <w:szCs w:val="24"/>
          <w:lang w:val="hr-HR"/>
        </w:rPr>
      </w:pPr>
      <w:r w:rsidRPr="00E621AA">
        <w:rPr>
          <w:rFonts w:cs="Arial"/>
          <w:sz w:val="24"/>
          <w:szCs w:val="24"/>
        </w:rPr>
        <w:lastRenderedPageBreak/>
        <w:t>Za kategoriju „neratnih invalida“ – uvažava se svaki nalaz, ocjena i mišljenje Instituta za medicinsko vještačenje izdato u razdoblju od 2007. godine do danas ili rješenje centra za socijalni rad izdato na osnovu gore navedenog nalaza, ocjene i mišljenja Instituta za medicinsko vještačenje (original ili ovjerena kopija).</w:t>
      </w:r>
    </w:p>
    <w:p w14:paraId="77CF41DA" w14:textId="77777777" w:rsidR="003B7D49" w:rsidRPr="00E621AA" w:rsidRDefault="003B7D49">
      <w:pPr>
        <w:numPr>
          <w:ilvl w:val="0"/>
          <w:numId w:val="2"/>
        </w:numPr>
        <w:spacing w:after="0" w:line="240" w:lineRule="auto"/>
        <w:ind w:left="465" w:hanging="426"/>
        <w:rPr>
          <w:rFonts w:cs="Arial"/>
          <w:sz w:val="24"/>
          <w:szCs w:val="24"/>
          <w:lang w:val="hr-HR"/>
        </w:rPr>
      </w:pPr>
      <w:r w:rsidRPr="00E621AA">
        <w:rPr>
          <w:rFonts w:cs="Arial"/>
          <w:sz w:val="24"/>
          <w:szCs w:val="24"/>
        </w:rPr>
        <w:t>Kategorija lica sa mentalnom retardacijom /intelektualnim teškoćama – bilo koji akt (rješenje, potvrda, uvjerenje, nalaz) nadležnog organa, iz kojeg je vidljivo da se radi o licu sa lakom ili umjerenom mentalnom retardacijom ili nalaz, ocjena i mišljenje Instituta za medicinsko vještačenje, koje se smatra važećim za kategoriju „neratnih invalida“ (original ili ovjerena kopija).</w:t>
      </w:r>
    </w:p>
    <w:p w14:paraId="651E40AE" w14:textId="77777777" w:rsidR="003B7D49" w:rsidRPr="00E621AA" w:rsidRDefault="003B7D49">
      <w:pPr>
        <w:numPr>
          <w:ilvl w:val="0"/>
          <w:numId w:val="2"/>
        </w:numPr>
        <w:spacing w:after="0" w:line="240" w:lineRule="auto"/>
        <w:ind w:left="465" w:hanging="426"/>
        <w:rPr>
          <w:rFonts w:cs="Arial"/>
          <w:sz w:val="24"/>
          <w:szCs w:val="24"/>
          <w:lang w:val="hr-HR"/>
        </w:rPr>
      </w:pPr>
      <w:r w:rsidRPr="00E621AA">
        <w:rPr>
          <w:rFonts w:cs="Arial"/>
          <w:sz w:val="24"/>
          <w:szCs w:val="24"/>
        </w:rPr>
        <w:t>Za kategoriju ratnih vojnih invalida – kao dokaz se uvažava nalaz, ocjena i mišljenje Instituta za medicinsko vještačenje donesen nakon početka postupka revizije u julu/srpnju 2010. godine, ukoliko je iz nalaza moguće utvrditi da se radi o tzv. „revizionom nalazu“ (ovjerena kopija) i odgovarajuća potvrda/uvjerenje nadležne službe za boračko/braniteljsko-invalidsku zaštitu o utvrđenom procentu vojnog invaliditeta ne starija od 15 dana od dana podnošenja zahtjeva (original).</w:t>
      </w:r>
    </w:p>
    <w:p w14:paraId="0B6E2FB0" w14:textId="77777777" w:rsidR="003B7D49" w:rsidRPr="00E621AA" w:rsidRDefault="003B7D49">
      <w:pPr>
        <w:numPr>
          <w:ilvl w:val="0"/>
          <w:numId w:val="2"/>
        </w:numPr>
        <w:spacing w:after="0" w:line="240" w:lineRule="auto"/>
        <w:ind w:left="465" w:hanging="426"/>
        <w:rPr>
          <w:rFonts w:cs="Arial"/>
          <w:sz w:val="24"/>
          <w:szCs w:val="24"/>
          <w:lang w:val="hr-HR"/>
        </w:rPr>
      </w:pPr>
      <w:r w:rsidRPr="00E621AA">
        <w:rPr>
          <w:rFonts w:cs="Arial"/>
          <w:sz w:val="24"/>
          <w:szCs w:val="24"/>
        </w:rPr>
        <w:t>Za kategoriju ratnih vojnih invalida koji su u postupku revizije izvedeni iz prava, a koji su tužili i gdje je presudom Vrhovnog suda Federacije BiH rješenje nadležnog federalnog ministarstva poništeno i predmet vraćen na ponovni postupak, kao dokaz se uvažava ovjerena kopija naprijed navedene presude uz priloženu informaciju od nadležne službe za boračko/braniteljsko-invalidsku zaštitu u kojoj fazi je predmetni postupak, te ako je završen kakvo je rješenje doneseno (original).</w:t>
      </w:r>
    </w:p>
    <w:p w14:paraId="33B5656E" w14:textId="240F2EA3" w:rsidR="003B7D49" w:rsidRPr="00E621AA" w:rsidRDefault="003B7D49">
      <w:pPr>
        <w:numPr>
          <w:ilvl w:val="0"/>
          <w:numId w:val="2"/>
        </w:numPr>
        <w:spacing w:after="0" w:line="240" w:lineRule="auto"/>
        <w:ind w:left="465" w:hanging="426"/>
        <w:rPr>
          <w:rFonts w:cs="Arial"/>
          <w:sz w:val="24"/>
          <w:szCs w:val="24"/>
          <w:lang w:val="hr-HR"/>
        </w:rPr>
      </w:pPr>
      <w:r w:rsidRPr="00E621AA">
        <w:rPr>
          <w:rFonts w:cs="Arial"/>
          <w:sz w:val="24"/>
          <w:szCs w:val="24"/>
        </w:rPr>
        <w:t>Za kategoriju civilnih žrtava rata – kao dokaz se uvažava, kao i kod „neratnih“ invalida, svaki nalaz, ocjena i mišljenje Instituta za medicinsko vještačenje izdat u razdoblju od 2007. godine do danas ili rješenje nadležne službe socijalne zaštite o utvrđenom procentu tjelesnog oštećenja, odnosno potvrda/uvjerenje ove službe (original ili ovjerena kopija).</w:t>
      </w:r>
    </w:p>
    <w:p w14:paraId="51010035" w14:textId="77777777" w:rsidR="003B7D49" w:rsidRPr="00E621AA" w:rsidRDefault="003B7D49">
      <w:pPr>
        <w:numPr>
          <w:ilvl w:val="0"/>
          <w:numId w:val="2"/>
        </w:numPr>
        <w:spacing w:after="0" w:line="240" w:lineRule="auto"/>
        <w:ind w:left="465" w:hanging="426"/>
        <w:rPr>
          <w:rFonts w:cs="Arial"/>
          <w:sz w:val="24"/>
          <w:szCs w:val="24"/>
          <w:lang w:val="hr-HR"/>
        </w:rPr>
      </w:pPr>
      <w:r w:rsidRPr="00E621AA">
        <w:rPr>
          <w:rFonts w:cs="Arial"/>
          <w:sz w:val="24"/>
          <w:szCs w:val="24"/>
        </w:rPr>
        <w:t>Svim osobama kojim je invaliditet utvrđen u skladu sa Pravilnikom o utvrđivanju vojnog invaliditeta („Službene novine FBiH“ 41/04), uvažava se nalaz, ocjena ili mišljenje doneseno na osnovu navedenog akta, uključujući neratne i druge invalide kojim je invaliditet utvrđen na osnovu iznad navedenog Pravilnika.</w:t>
      </w:r>
    </w:p>
    <w:p w14:paraId="2E71C387" w14:textId="77777777" w:rsidR="003B7D49" w:rsidRPr="00E621AA" w:rsidRDefault="003B7D49" w:rsidP="003B7D49">
      <w:pPr>
        <w:contextualSpacing/>
        <w:rPr>
          <w:rFonts w:eastAsia="Calibri" w:cs="Arial"/>
          <w:b/>
          <w:sz w:val="24"/>
          <w:szCs w:val="24"/>
          <w:lang w:val="hr-HR"/>
        </w:rPr>
      </w:pPr>
    </w:p>
    <w:p w14:paraId="5D66D673" w14:textId="77777777" w:rsidR="003B7D49" w:rsidRPr="00E621AA" w:rsidRDefault="003B7D49" w:rsidP="003B7D49">
      <w:pPr>
        <w:contextualSpacing/>
        <w:rPr>
          <w:rFonts w:eastAsia="Calibri" w:cs="Arial"/>
          <w:b/>
          <w:sz w:val="24"/>
          <w:szCs w:val="24"/>
          <w:lang w:val="de-DE"/>
        </w:rPr>
      </w:pPr>
    </w:p>
    <w:p w14:paraId="4D3DF3C3" w14:textId="353D6A04" w:rsidR="003B7D49" w:rsidRPr="00E621AA" w:rsidRDefault="003B7D49" w:rsidP="003B7D49">
      <w:pPr>
        <w:contextualSpacing/>
        <w:rPr>
          <w:rFonts w:eastAsia="Calibri" w:cs="Arial"/>
          <w:b/>
          <w:sz w:val="24"/>
          <w:szCs w:val="24"/>
          <w:lang w:val="de-DE"/>
        </w:rPr>
      </w:pPr>
      <w:r w:rsidRPr="00E621AA">
        <w:rPr>
          <w:rFonts w:eastAsia="Calibri" w:cs="Arial"/>
          <w:b/>
          <w:sz w:val="24"/>
          <w:szCs w:val="24"/>
          <w:lang w:val="de-DE"/>
        </w:rPr>
        <w:t>IV POTREBNA DOKUMENTACIJA</w:t>
      </w:r>
    </w:p>
    <w:p w14:paraId="1018F7C5" w14:textId="28E5EBA7" w:rsidR="00C83641" w:rsidRPr="00E621AA" w:rsidRDefault="00C83641" w:rsidP="003B7D49">
      <w:pPr>
        <w:contextualSpacing/>
        <w:rPr>
          <w:rFonts w:eastAsia="Calibri" w:cs="Arial"/>
          <w:b/>
          <w:sz w:val="24"/>
          <w:szCs w:val="24"/>
          <w:lang w:val="de-DE"/>
        </w:rPr>
      </w:pPr>
    </w:p>
    <w:p w14:paraId="3F7831D7" w14:textId="46A29FC4" w:rsidR="00D16221" w:rsidRPr="00E621AA" w:rsidRDefault="00D16221" w:rsidP="00D16221">
      <w:pPr>
        <w:pStyle w:val="ListParagraph"/>
        <w:widowControl w:val="0"/>
        <w:tabs>
          <w:tab w:val="left" w:pos="836"/>
        </w:tabs>
        <w:autoSpaceDE w:val="0"/>
        <w:autoSpaceDN w:val="0"/>
        <w:spacing w:after="0" w:line="240" w:lineRule="auto"/>
        <w:ind w:left="0"/>
        <w:contextualSpacing w:val="0"/>
        <w:rPr>
          <w:rFonts w:cs="Arial"/>
          <w:sz w:val="24"/>
          <w:szCs w:val="24"/>
          <w:u w:val="single"/>
        </w:rPr>
      </w:pPr>
      <w:r w:rsidRPr="00E621AA">
        <w:rPr>
          <w:rFonts w:cs="Arial"/>
          <w:sz w:val="24"/>
          <w:szCs w:val="24"/>
          <w:u w:val="single"/>
        </w:rPr>
        <w:t>Uz uredno popunjen aplikacioni obrazac za podnošenje prijedloga programa, u okviru Lot-ova II, III 3.1. i 3.2., aplikant obavezno prilaže sljedeće</w:t>
      </w:r>
      <w:r w:rsidRPr="00E621AA">
        <w:rPr>
          <w:rFonts w:cs="Arial"/>
          <w:spacing w:val="-37"/>
          <w:sz w:val="24"/>
          <w:szCs w:val="24"/>
          <w:u w:val="single"/>
        </w:rPr>
        <w:t xml:space="preserve"> </w:t>
      </w:r>
      <w:r w:rsidRPr="00E621AA">
        <w:rPr>
          <w:rFonts w:cs="Arial"/>
          <w:sz w:val="24"/>
          <w:szCs w:val="24"/>
          <w:u w:val="single"/>
        </w:rPr>
        <w:t>dokumente:</w:t>
      </w:r>
    </w:p>
    <w:p w14:paraId="7605CB30" w14:textId="77777777" w:rsidR="00D16221" w:rsidRPr="00E621AA" w:rsidRDefault="00D16221" w:rsidP="00D16221">
      <w:pPr>
        <w:pStyle w:val="ListParagraph"/>
        <w:widowControl w:val="0"/>
        <w:tabs>
          <w:tab w:val="left" w:pos="836"/>
        </w:tabs>
        <w:autoSpaceDE w:val="0"/>
        <w:autoSpaceDN w:val="0"/>
        <w:spacing w:after="0" w:line="240" w:lineRule="auto"/>
        <w:ind w:left="0"/>
        <w:contextualSpacing w:val="0"/>
        <w:rPr>
          <w:rFonts w:cs="Arial"/>
          <w:sz w:val="24"/>
          <w:szCs w:val="24"/>
        </w:rPr>
      </w:pPr>
    </w:p>
    <w:p w14:paraId="011CE252" w14:textId="77777777" w:rsidR="00D16221" w:rsidRPr="00E621AA" w:rsidRDefault="00D16221" w:rsidP="00D16221">
      <w:pPr>
        <w:pStyle w:val="ListParagraph"/>
        <w:tabs>
          <w:tab w:val="left" w:pos="836"/>
        </w:tabs>
        <w:ind w:left="0"/>
        <w:rPr>
          <w:rFonts w:cs="Arial"/>
          <w:sz w:val="24"/>
          <w:szCs w:val="24"/>
        </w:rPr>
      </w:pPr>
    </w:p>
    <w:p w14:paraId="4C2315C4" w14:textId="77777777" w:rsidR="00D16221" w:rsidRPr="00E621AA" w:rsidRDefault="00D16221" w:rsidP="00D16221">
      <w:pPr>
        <w:pStyle w:val="ListParagraph"/>
        <w:tabs>
          <w:tab w:val="left" w:pos="836"/>
        </w:tabs>
        <w:ind w:left="0"/>
        <w:rPr>
          <w:rFonts w:cs="Arial"/>
          <w:sz w:val="24"/>
          <w:szCs w:val="24"/>
        </w:rPr>
      </w:pPr>
    </w:p>
    <w:p w14:paraId="7906DFF6" w14:textId="149D4093" w:rsidR="00D16221" w:rsidRPr="00E621AA" w:rsidRDefault="00D16221">
      <w:pPr>
        <w:pStyle w:val="ListParagraph"/>
        <w:widowControl w:val="0"/>
        <w:numPr>
          <w:ilvl w:val="0"/>
          <w:numId w:val="4"/>
        </w:numPr>
        <w:autoSpaceDE w:val="0"/>
        <w:autoSpaceDN w:val="0"/>
        <w:spacing w:after="0" w:line="240" w:lineRule="auto"/>
        <w:ind w:left="426" w:hanging="426"/>
        <w:contextualSpacing w:val="0"/>
        <w:rPr>
          <w:rFonts w:cs="Arial"/>
          <w:sz w:val="24"/>
          <w:szCs w:val="24"/>
        </w:rPr>
      </w:pPr>
      <w:r w:rsidRPr="00E621AA">
        <w:rPr>
          <w:rFonts w:cs="Arial"/>
          <w:sz w:val="24"/>
          <w:szCs w:val="24"/>
        </w:rPr>
        <w:t>Rješenje o registraciji poslodavca</w:t>
      </w:r>
      <w:r w:rsidR="00111C09" w:rsidRPr="00E621AA">
        <w:rPr>
          <w:rFonts w:cs="Arial"/>
          <w:sz w:val="24"/>
          <w:szCs w:val="24"/>
        </w:rPr>
        <w:t xml:space="preserve"> - </w:t>
      </w:r>
      <w:r w:rsidRPr="00E621AA">
        <w:rPr>
          <w:rFonts w:cs="Arial"/>
          <w:sz w:val="24"/>
          <w:szCs w:val="24"/>
        </w:rPr>
        <w:t>u pravilu prvo izdato rješenje o registraciji</w:t>
      </w:r>
      <w:r w:rsidR="00111C09" w:rsidRPr="00E621AA">
        <w:rPr>
          <w:rFonts w:cs="Arial"/>
          <w:sz w:val="24"/>
          <w:szCs w:val="24"/>
        </w:rPr>
        <w:t xml:space="preserve"> </w:t>
      </w:r>
      <w:r w:rsidRPr="00E621AA">
        <w:rPr>
          <w:rFonts w:cs="Arial"/>
          <w:sz w:val="24"/>
          <w:szCs w:val="24"/>
        </w:rPr>
        <w:t xml:space="preserve">(ovjerena fotokopija). </w:t>
      </w:r>
      <w:bookmarkStart w:id="14" w:name="_Hlk63928279"/>
      <w:r w:rsidRPr="00E621AA">
        <w:rPr>
          <w:rFonts w:cs="Arial"/>
          <w:sz w:val="24"/>
          <w:szCs w:val="24"/>
        </w:rPr>
        <w:t>Ukoliko aplikant ne dostavi prvo izdato Rješenje o registraciji, bodovanje po kriteriju ''dužina poslovanja aplikanta'' izvršiti će se prema dostavljenom Rješenju;</w:t>
      </w:r>
      <w:bookmarkEnd w:id="14"/>
    </w:p>
    <w:p w14:paraId="17CACAEB" w14:textId="77777777" w:rsidR="00D16221" w:rsidRPr="00E621AA" w:rsidRDefault="00D16221">
      <w:pPr>
        <w:pStyle w:val="ListParagraph"/>
        <w:widowControl w:val="0"/>
        <w:numPr>
          <w:ilvl w:val="0"/>
          <w:numId w:val="4"/>
        </w:numPr>
        <w:tabs>
          <w:tab w:val="left" w:pos="1549"/>
        </w:tabs>
        <w:autoSpaceDE w:val="0"/>
        <w:autoSpaceDN w:val="0"/>
        <w:spacing w:after="0" w:line="240" w:lineRule="auto"/>
        <w:ind w:left="426" w:hanging="426"/>
        <w:contextualSpacing w:val="0"/>
        <w:rPr>
          <w:rFonts w:cs="Arial"/>
          <w:sz w:val="24"/>
          <w:szCs w:val="24"/>
        </w:rPr>
      </w:pPr>
      <w:r w:rsidRPr="00E621AA">
        <w:rPr>
          <w:rFonts w:cs="Arial"/>
          <w:sz w:val="24"/>
          <w:szCs w:val="24"/>
        </w:rPr>
        <w:t>Rješenje o razvrstavanju subjekta prema djelatnosti – statistika (ovjerena</w:t>
      </w:r>
      <w:r w:rsidRPr="00E621AA">
        <w:rPr>
          <w:rFonts w:cs="Arial"/>
          <w:spacing w:val="-9"/>
          <w:sz w:val="24"/>
          <w:szCs w:val="24"/>
        </w:rPr>
        <w:t xml:space="preserve"> </w:t>
      </w:r>
      <w:r w:rsidRPr="00E621AA">
        <w:rPr>
          <w:rFonts w:cs="Arial"/>
          <w:sz w:val="24"/>
          <w:szCs w:val="24"/>
        </w:rPr>
        <w:t>fotokopija);</w:t>
      </w:r>
    </w:p>
    <w:p w14:paraId="59D7583C" w14:textId="77777777" w:rsidR="00D16221" w:rsidRPr="00E621AA" w:rsidRDefault="00D16221">
      <w:pPr>
        <w:pStyle w:val="ListParagraph"/>
        <w:widowControl w:val="0"/>
        <w:numPr>
          <w:ilvl w:val="0"/>
          <w:numId w:val="4"/>
        </w:numPr>
        <w:tabs>
          <w:tab w:val="left" w:pos="1549"/>
        </w:tabs>
        <w:autoSpaceDE w:val="0"/>
        <w:autoSpaceDN w:val="0"/>
        <w:spacing w:after="0" w:line="240" w:lineRule="auto"/>
        <w:ind w:left="426" w:hanging="426"/>
        <w:contextualSpacing w:val="0"/>
        <w:rPr>
          <w:rFonts w:cs="Arial"/>
          <w:sz w:val="24"/>
          <w:szCs w:val="24"/>
        </w:rPr>
      </w:pPr>
      <w:r w:rsidRPr="00E621AA">
        <w:rPr>
          <w:rFonts w:cs="Arial"/>
          <w:sz w:val="24"/>
          <w:szCs w:val="24"/>
        </w:rPr>
        <w:t>PDV broj ako je aplikant registrovan kao PDV obveznik (ovjerena fotokopija);</w:t>
      </w:r>
    </w:p>
    <w:p w14:paraId="3560DED9" w14:textId="77777777" w:rsidR="00D16221" w:rsidRPr="00E621AA" w:rsidRDefault="00D16221">
      <w:pPr>
        <w:pStyle w:val="ListParagraph"/>
        <w:widowControl w:val="0"/>
        <w:numPr>
          <w:ilvl w:val="0"/>
          <w:numId w:val="4"/>
        </w:numPr>
        <w:tabs>
          <w:tab w:val="left" w:pos="1549"/>
        </w:tabs>
        <w:autoSpaceDE w:val="0"/>
        <w:autoSpaceDN w:val="0"/>
        <w:spacing w:after="0" w:line="240" w:lineRule="auto"/>
        <w:ind w:left="426" w:hanging="426"/>
        <w:contextualSpacing w:val="0"/>
        <w:rPr>
          <w:rFonts w:cs="Arial"/>
          <w:sz w:val="24"/>
          <w:szCs w:val="24"/>
        </w:rPr>
      </w:pPr>
      <w:r w:rsidRPr="00E621AA">
        <w:rPr>
          <w:rFonts w:cs="Arial"/>
          <w:sz w:val="24"/>
          <w:szCs w:val="24"/>
        </w:rPr>
        <w:t>Lista osiguranih lica kod Porezne uprave FBiH – ne starija od dana objavljivanja javnog poziva</w:t>
      </w:r>
      <w:r w:rsidRPr="00E621AA">
        <w:rPr>
          <w:rFonts w:cs="Arial"/>
          <w:spacing w:val="-26"/>
          <w:sz w:val="24"/>
          <w:szCs w:val="24"/>
        </w:rPr>
        <w:t xml:space="preserve"> </w:t>
      </w:r>
      <w:r w:rsidRPr="00E621AA">
        <w:rPr>
          <w:rFonts w:cs="Arial"/>
          <w:sz w:val="24"/>
          <w:szCs w:val="24"/>
        </w:rPr>
        <w:t>(original);</w:t>
      </w:r>
    </w:p>
    <w:p w14:paraId="6051F7A2" w14:textId="6FC2FA80" w:rsidR="00D16221" w:rsidRPr="00E621AA" w:rsidRDefault="00D16221">
      <w:pPr>
        <w:pStyle w:val="ListParagraph"/>
        <w:widowControl w:val="0"/>
        <w:numPr>
          <w:ilvl w:val="0"/>
          <w:numId w:val="4"/>
        </w:numPr>
        <w:autoSpaceDE w:val="0"/>
        <w:autoSpaceDN w:val="0"/>
        <w:spacing w:after="0" w:line="240" w:lineRule="auto"/>
        <w:ind w:left="426" w:hanging="426"/>
        <w:contextualSpacing w:val="0"/>
        <w:rPr>
          <w:rFonts w:cs="Arial"/>
          <w:sz w:val="24"/>
          <w:szCs w:val="24"/>
          <w:u w:val="single"/>
        </w:rPr>
      </w:pPr>
      <w:r w:rsidRPr="00E621AA">
        <w:rPr>
          <w:rFonts w:cs="Arial"/>
          <w:sz w:val="24"/>
          <w:szCs w:val="24"/>
        </w:rPr>
        <w:t>Bilans stanja i bilans uspjeha za prethodnu godinu (ovjerena fotokopija). Budžetski korisnici dostavljaju samo bilans stanja za prethodnu godinu (ovjerena fotokopija);</w:t>
      </w:r>
    </w:p>
    <w:p w14:paraId="4395E2A9" w14:textId="77777777" w:rsidR="00D16221" w:rsidRPr="00E621AA" w:rsidRDefault="00D16221">
      <w:pPr>
        <w:pStyle w:val="ListParagraph"/>
        <w:widowControl w:val="0"/>
        <w:numPr>
          <w:ilvl w:val="0"/>
          <w:numId w:val="4"/>
        </w:numPr>
        <w:tabs>
          <w:tab w:val="left" w:pos="1549"/>
        </w:tabs>
        <w:autoSpaceDE w:val="0"/>
        <w:autoSpaceDN w:val="0"/>
        <w:spacing w:after="0" w:line="240" w:lineRule="auto"/>
        <w:ind w:left="426" w:hanging="426"/>
        <w:contextualSpacing w:val="0"/>
        <w:rPr>
          <w:rFonts w:cs="Arial"/>
          <w:sz w:val="24"/>
          <w:szCs w:val="24"/>
        </w:rPr>
      </w:pPr>
      <w:r w:rsidRPr="00E621AA">
        <w:rPr>
          <w:rFonts w:cs="Arial"/>
          <w:sz w:val="24"/>
          <w:szCs w:val="24"/>
        </w:rPr>
        <w:t>Uvjerenje da aplikant nema duga po osnovu javnih prihoda izdato od Porezne uprave FBiH, ne starije od dana objavljivanja javnog poziva (original);</w:t>
      </w:r>
    </w:p>
    <w:p w14:paraId="68253AF1" w14:textId="77777777" w:rsidR="00D16221" w:rsidRPr="00E621AA" w:rsidRDefault="00D16221">
      <w:pPr>
        <w:pStyle w:val="ListParagraph"/>
        <w:widowControl w:val="0"/>
        <w:numPr>
          <w:ilvl w:val="0"/>
          <w:numId w:val="4"/>
        </w:numPr>
        <w:tabs>
          <w:tab w:val="left" w:pos="1549"/>
        </w:tabs>
        <w:autoSpaceDE w:val="0"/>
        <w:autoSpaceDN w:val="0"/>
        <w:spacing w:after="0" w:line="240" w:lineRule="auto"/>
        <w:ind w:left="426" w:hanging="426"/>
        <w:contextualSpacing w:val="0"/>
        <w:rPr>
          <w:rFonts w:cs="Arial"/>
          <w:sz w:val="24"/>
          <w:szCs w:val="24"/>
        </w:rPr>
      </w:pPr>
      <w:r w:rsidRPr="00E621AA">
        <w:rPr>
          <w:rFonts w:cs="Arial"/>
          <w:sz w:val="24"/>
          <w:szCs w:val="24"/>
        </w:rPr>
        <w:t>Uvjerenje da aplikant nema duga po osnovu indirektnih poreza izdato od Uprave za indirektno oporezivanje, ne starije od dana objavljivanja javnog poziva</w:t>
      </w:r>
      <w:r w:rsidRPr="00E621AA">
        <w:rPr>
          <w:rFonts w:cs="Arial"/>
          <w:spacing w:val="-16"/>
          <w:sz w:val="24"/>
          <w:szCs w:val="24"/>
        </w:rPr>
        <w:t xml:space="preserve"> </w:t>
      </w:r>
      <w:r w:rsidRPr="00E621AA">
        <w:rPr>
          <w:rFonts w:cs="Arial"/>
          <w:sz w:val="24"/>
          <w:szCs w:val="24"/>
        </w:rPr>
        <w:t>(original). Ukoliko aplikant nije obveznik indirektnog oporezivanja dostavlja originalnu izjavu ovjerenu pečatom i potpisom;</w:t>
      </w:r>
    </w:p>
    <w:p w14:paraId="77532FAD" w14:textId="77777777" w:rsidR="00D16221" w:rsidRPr="00E621AA" w:rsidRDefault="00D16221">
      <w:pPr>
        <w:pStyle w:val="ListParagraph"/>
        <w:widowControl w:val="0"/>
        <w:numPr>
          <w:ilvl w:val="0"/>
          <w:numId w:val="4"/>
        </w:numPr>
        <w:tabs>
          <w:tab w:val="left" w:pos="1549"/>
        </w:tabs>
        <w:autoSpaceDE w:val="0"/>
        <w:autoSpaceDN w:val="0"/>
        <w:spacing w:after="0" w:line="240" w:lineRule="auto"/>
        <w:ind w:left="426" w:hanging="426"/>
        <w:contextualSpacing w:val="0"/>
        <w:rPr>
          <w:rFonts w:cs="Arial"/>
          <w:sz w:val="24"/>
          <w:szCs w:val="24"/>
        </w:rPr>
      </w:pPr>
      <w:r w:rsidRPr="00E621AA">
        <w:rPr>
          <w:rFonts w:cs="Arial"/>
          <w:sz w:val="24"/>
          <w:szCs w:val="24"/>
        </w:rPr>
        <w:lastRenderedPageBreak/>
        <w:t>Potvrda poslovne banke da aplikant nema blokiran glavni transakcijski račun (potvrda o solventnosti) – ne starija od dana objavljivanja javnog poziva (original). Za poslodavce koji posluju preko jedinstvenog računa trezora, dostavlja se izjava ovjerena pečatom i potpisom u kojoj se navodi: broj računa trezora, šifra prihoda, budžetski kod i šifra</w:t>
      </w:r>
      <w:r w:rsidRPr="00E621AA">
        <w:rPr>
          <w:rFonts w:cs="Arial"/>
          <w:spacing w:val="-6"/>
          <w:sz w:val="24"/>
          <w:szCs w:val="24"/>
        </w:rPr>
        <w:t xml:space="preserve"> </w:t>
      </w:r>
      <w:r w:rsidRPr="00E621AA">
        <w:rPr>
          <w:rFonts w:cs="Arial"/>
          <w:sz w:val="24"/>
          <w:szCs w:val="24"/>
        </w:rPr>
        <w:t>općine;</w:t>
      </w:r>
    </w:p>
    <w:p w14:paraId="4D58F0EA" w14:textId="77777777" w:rsidR="00D16221" w:rsidRPr="00E621AA" w:rsidRDefault="00D16221">
      <w:pPr>
        <w:pStyle w:val="ListParagraph"/>
        <w:widowControl w:val="0"/>
        <w:numPr>
          <w:ilvl w:val="0"/>
          <w:numId w:val="4"/>
        </w:numPr>
        <w:tabs>
          <w:tab w:val="left" w:pos="1549"/>
        </w:tabs>
        <w:autoSpaceDE w:val="0"/>
        <w:autoSpaceDN w:val="0"/>
        <w:spacing w:after="0" w:line="240" w:lineRule="auto"/>
        <w:ind w:left="426" w:hanging="426"/>
        <w:contextualSpacing w:val="0"/>
        <w:rPr>
          <w:rFonts w:cs="Arial"/>
          <w:sz w:val="24"/>
          <w:szCs w:val="24"/>
        </w:rPr>
      </w:pPr>
      <w:r w:rsidRPr="00E621AA">
        <w:rPr>
          <w:rFonts w:cs="Arial"/>
          <w:sz w:val="24"/>
          <w:szCs w:val="24"/>
          <w:lang w:val="hr-HR"/>
        </w:rPr>
        <w:t xml:space="preserve">Aplikanti koji imaju utvrđen porezni dug ili dug po osnovu indirektnih poreza, a koji imaju zaključen sporazum sa Poreznom upravom FBiH ili Upravom za indirektno oporezivanje o obročnom izmirenju duga, i tu obavezu uredno izmiruju dužni su uz aplikaciju dostaviti ovjerenu kopiju sporazuma sa Poreznom upravom FBiH ili Upravom za indirektno oporezivanje o obročnom izmirenju duga i dokaz iz kojeg je vidljivo da se obaveze o obročnom izmirenju duga uredno izmiruju u skladu sa sporazumom o obročnom izmirenju duga (dokument ne stariji od dana objavljivanja javnog poziva). </w:t>
      </w:r>
    </w:p>
    <w:p w14:paraId="1D84F3FB" w14:textId="33D602F2" w:rsidR="00D16221" w:rsidRPr="00E621AA" w:rsidRDefault="00D16221" w:rsidP="00C37004">
      <w:pPr>
        <w:ind w:left="426" w:hanging="426"/>
        <w:rPr>
          <w:rFonts w:cs="Arial"/>
          <w:sz w:val="24"/>
          <w:szCs w:val="24"/>
          <w:lang w:val="hr-HR"/>
        </w:rPr>
      </w:pPr>
      <w:r w:rsidRPr="00E621AA">
        <w:rPr>
          <w:rFonts w:cs="Arial"/>
          <w:sz w:val="24"/>
          <w:szCs w:val="24"/>
          <w:lang w:val="hr-HR"/>
        </w:rPr>
        <w:t xml:space="preserve">      Aplikanti koji imaju utvrđen porezni dug ili dug po osnovu indirektnih poreza, a koji u vezi sa primjenom članom 49. Zakona vode upravni spor kod nadležnog suda, dužni su dostaviti dokaz o pokrenutom upravnom sporu;</w:t>
      </w:r>
    </w:p>
    <w:p w14:paraId="74A29327" w14:textId="77777777" w:rsidR="00111C09" w:rsidRPr="00E621AA" w:rsidRDefault="00111C09" w:rsidP="00C37004">
      <w:pPr>
        <w:pStyle w:val="ListParagraph"/>
        <w:widowControl w:val="0"/>
        <w:tabs>
          <w:tab w:val="left" w:pos="0"/>
          <w:tab w:val="left" w:pos="142"/>
        </w:tabs>
        <w:autoSpaceDE w:val="0"/>
        <w:autoSpaceDN w:val="0"/>
        <w:spacing w:after="0" w:line="240" w:lineRule="auto"/>
        <w:ind w:left="0"/>
        <w:contextualSpacing w:val="0"/>
        <w:rPr>
          <w:rFonts w:cs="Arial"/>
          <w:sz w:val="24"/>
          <w:szCs w:val="24"/>
          <w:u w:val="single"/>
        </w:rPr>
      </w:pPr>
    </w:p>
    <w:p w14:paraId="16563D39" w14:textId="2610FC0F" w:rsidR="00D16221" w:rsidRPr="00E621AA" w:rsidRDefault="00D16221" w:rsidP="00C37004">
      <w:pPr>
        <w:pStyle w:val="ListParagraph"/>
        <w:widowControl w:val="0"/>
        <w:tabs>
          <w:tab w:val="left" w:pos="0"/>
          <w:tab w:val="left" w:pos="142"/>
        </w:tabs>
        <w:autoSpaceDE w:val="0"/>
        <w:autoSpaceDN w:val="0"/>
        <w:spacing w:after="0" w:line="240" w:lineRule="auto"/>
        <w:ind w:left="0"/>
        <w:contextualSpacing w:val="0"/>
        <w:rPr>
          <w:rFonts w:cs="Arial"/>
          <w:sz w:val="24"/>
          <w:szCs w:val="24"/>
          <w:u w:val="single"/>
        </w:rPr>
      </w:pPr>
      <w:r w:rsidRPr="00E621AA">
        <w:rPr>
          <w:rFonts w:cs="Arial"/>
          <w:sz w:val="24"/>
          <w:szCs w:val="24"/>
          <w:u w:val="single"/>
        </w:rPr>
        <w:t>Ovisno o Lot-u za koji se aplicira, aplikanti su dužni dostaviti i sljedeću dodatnu dokumentaciju.</w:t>
      </w:r>
    </w:p>
    <w:p w14:paraId="560CC53A" w14:textId="77777777" w:rsidR="00C37004" w:rsidRPr="00E621AA" w:rsidRDefault="00C37004" w:rsidP="00C37004">
      <w:pPr>
        <w:pStyle w:val="ListParagraph"/>
        <w:widowControl w:val="0"/>
        <w:tabs>
          <w:tab w:val="left" w:pos="0"/>
          <w:tab w:val="left" w:pos="142"/>
        </w:tabs>
        <w:autoSpaceDE w:val="0"/>
        <w:autoSpaceDN w:val="0"/>
        <w:spacing w:after="0" w:line="240" w:lineRule="auto"/>
        <w:ind w:left="0"/>
        <w:contextualSpacing w:val="0"/>
        <w:rPr>
          <w:rFonts w:cs="Arial"/>
          <w:sz w:val="24"/>
          <w:szCs w:val="24"/>
          <w:u w:val="single"/>
        </w:rPr>
      </w:pPr>
    </w:p>
    <w:p w14:paraId="0D97B0A9" w14:textId="77777777" w:rsidR="00D16221" w:rsidRPr="00E621AA" w:rsidRDefault="00D16221" w:rsidP="00D16221">
      <w:pPr>
        <w:pStyle w:val="BodyText"/>
        <w:ind w:left="0"/>
        <w:jc w:val="both"/>
      </w:pPr>
    </w:p>
    <w:p w14:paraId="0F60F9B9" w14:textId="77777777" w:rsidR="00D16221" w:rsidRPr="00E621AA" w:rsidRDefault="00D16221" w:rsidP="00D16221">
      <w:pPr>
        <w:pStyle w:val="Heading1"/>
        <w:tabs>
          <w:tab w:val="left" w:pos="0"/>
        </w:tabs>
        <w:ind w:left="0" w:right="0"/>
        <w:jc w:val="left"/>
        <w:rPr>
          <w:b w:val="0"/>
          <w:bCs w:val="0"/>
        </w:rPr>
      </w:pPr>
      <w:r w:rsidRPr="00E621AA">
        <w:rPr>
          <w:b w:val="0"/>
          <w:bCs w:val="0"/>
        </w:rPr>
        <w:t>Lot</w:t>
      </w:r>
      <w:r w:rsidRPr="00E621AA">
        <w:rPr>
          <w:b w:val="0"/>
          <w:bCs w:val="0"/>
          <w:spacing w:val="-3"/>
        </w:rPr>
        <w:t xml:space="preserve"> </w:t>
      </w:r>
      <w:r w:rsidRPr="00E621AA">
        <w:rPr>
          <w:b w:val="0"/>
          <w:bCs w:val="0"/>
        </w:rPr>
        <w:t>II - aplikanti dostavljaju sljedeću dodatnu dokumantaciju:</w:t>
      </w:r>
    </w:p>
    <w:p w14:paraId="1658D5C6" w14:textId="77777777" w:rsidR="00D16221" w:rsidRPr="00E621AA" w:rsidRDefault="00D16221" w:rsidP="00D16221">
      <w:pPr>
        <w:pStyle w:val="Heading1"/>
        <w:tabs>
          <w:tab w:val="left" w:pos="587"/>
        </w:tabs>
        <w:ind w:left="0" w:right="0"/>
        <w:jc w:val="left"/>
      </w:pPr>
    </w:p>
    <w:p w14:paraId="690DBCCF" w14:textId="77777777" w:rsidR="00D16221" w:rsidRPr="00E621AA" w:rsidRDefault="00D16221">
      <w:pPr>
        <w:pStyle w:val="ListParagraph"/>
        <w:widowControl w:val="0"/>
        <w:numPr>
          <w:ilvl w:val="0"/>
          <w:numId w:val="17"/>
        </w:numPr>
        <w:tabs>
          <w:tab w:val="left" w:pos="1196"/>
        </w:tabs>
        <w:autoSpaceDE w:val="0"/>
        <w:autoSpaceDN w:val="0"/>
        <w:spacing w:after="0" w:line="240" w:lineRule="auto"/>
        <w:ind w:left="426" w:hanging="426"/>
        <w:contextualSpacing w:val="0"/>
        <w:rPr>
          <w:rFonts w:cs="Arial"/>
          <w:sz w:val="24"/>
          <w:szCs w:val="24"/>
        </w:rPr>
      </w:pPr>
      <w:r w:rsidRPr="00E621AA">
        <w:rPr>
          <w:rFonts w:cs="Arial"/>
          <w:sz w:val="24"/>
          <w:szCs w:val="24"/>
        </w:rPr>
        <w:t>Dokaz o invaliditetu za osobu/e koje je privredno društvo, zaštitna radionica dužna zaposliti u okviru Lot-a II vlastitim sredstvima na neodređeno vrijeme a koje ispunjavaju uslove iz člana 15. stav (6) Zakona (ovjerena</w:t>
      </w:r>
      <w:r w:rsidRPr="00E621AA">
        <w:rPr>
          <w:rFonts w:cs="Arial"/>
          <w:spacing w:val="-9"/>
          <w:sz w:val="24"/>
          <w:szCs w:val="24"/>
        </w:rPr>
        <w:t xml:space="preserve"> </w:t>
      </w:r>
      <w:r w:rsidRPr="00E621AA">
        <w:rPr>
          <w:rFonts w:cs="Arial"/>
          <w:sz w:val="24"/>
          <w:szCs w:val="24"/>
        </w:rPr>
        <w:t>fotokopija);</w:t>
      </w:r>
    </w:p>
    <w:p w14:paraId="4F112DA9" w14:textId="77777777" w:rsidR="00D16221" w:rsidRPr="00E621AA" w:rsidRDefault="00D16221">
      <w:pPr>
        <w:pStyle w:val="ListParagraph"/>
        <w:widowControl w:val="0"/>
        <w:numPr>
          <w:ilvl w:val="0"/>
          <w:numId w:val="17"/>
        </w:numPr>
        <w:tabs>
          <w:tab w:val="left" w:pos="1196"/>
        </w:tabs>
        <w:autoSpaceDE w:val="0"/>
        <w:autoSpaceDN w:val="0"/>
        <w:spacing w:after="0" w:line="240" w:lineRule="auto"/>
        <w:ind w:left="426" w:hanging="426"/>
        <w:contextualSpacing w:val="0"/>
        <w:rPr>
          <w:rFonts w:cs="Arial"/>
          <w:sz w:val="24"/>
          <w:szCs w:val="24"/>
        </w:rPr>
      </w:pPr>
      <w:r w:rsidRPr="00E621AA">
        <w:rPr>
          <w:rFonts w:cs="Arial"/>
          <w:sz w:val="24"/>
          <w:szCs w:val="24"/>
        </w:rPr>
        <w:t>Rješenje o utvrđivanju statusa društva za zapošljavanje osoba sa invaliditetom (ovjerena fotokopija);</w:t>
      </w:r>
    </w:p>
    <w:p w14:paraId="61118BC7" w14:textId="77777777" w:rsidR="00D16221" w:rsidRPr="00E621AA" w:rsidRDefault="00D16221">
      <w:pPr>
        <w:pStyle w:val="ListParagraph"/>
        <w:widowControl w:val="0"/>
        <w:numPr>
          <w:ilvl w:val="0"/>
          <w:numId w:val="17"/>
        </w:numPr>
        <w:tabs>
          <w:tab w:val="left" w:pos="1196"/>
        </w:tabs>
        <w:autoSpaceDE w:val="0"/>
        <w:autoSpaceDN w:val="0"/>
        <w:spacing w:after="0" w:line="240" w:lineRule="auto"/>
        <w:ind w:left="426" w:hanging="426"/>
        <w:contextualSpacing w:val="0"/>
        <w:rPr>
          <w:rFonts w:cs="Arial"/>
          <w:sz w:val="24"/>
          <w:szCs w:val="24"/>
        </w:rPr>
      </w:pPr>
      <w:r w:rsidRPr="00E621AA">
        <w:rPr>
          <w:rFonts w:cs="Arial"/>
          <w:sz w:val="24"/>
          <w:szCs w:val="24"/>
        </w:rPr>
        <w:t>Biznis</w:t>
      </w:r>
      <w:r w:rsidRPr="00E621AA">
        <w:rPr>
          <w:rFonts w:cs="Arial"/>
          <w:spacing w:val="-7"/>
          <w:sz w:val="24"/>
          <w:szCs w:val="24"/>
        </w:rPr>
        <w:t xml:space="preserve"> </w:t>
      </w:r>
      <w:r w:rsidRPr="00E621AA">
        <w:rPr>
          <w:rFonts w:cs="Arial"/>
          <w:sz w:val="24"/>
          <w:szCs w:val="24"/>
        </w:rPr>
        <w:t>plan;</w:t>
      </w:r>
    </w:p>
    <w:p w14:paraId="792C33E5" w14:textId="77777777" w:rsidR="00D16221" w:rsidRPr="00E621AA" w:rsidRDefault="00D16221">
      <w:pPr>
        <w:pStyle w:val="ListParagraph"/>
        <w:widowControl w:val="0"/>
        <w:numPr>
          <w:ilvl w:val="0"/>
          <w:numId w:val="17"/>
        </w:numPr>
        <w:tabs>
          <w:tab w:val="left" w:pos="1196"/>
        </w:tabs>
        <w:autoSpaceDE w:val="0"/>
        <w:autoSpaceDN w:val="0"/>
        <w:spacing w:after="0" w:line="240" w:lineRule="auto"/>
        <w:ind w:left="426" w:hanging="426"/>
        <w:contextualSpacing w:val="0"/>
        <w:rPr>
          <w:rFonts w:cs="Arial"/>
          <w:sz w:val="24"/>
          <w:szCs w:val="24"/>
        </w:rPr>
      </w:pPr>
      <w:r w:rsidRPr="00E621AA">
        <w:rPr>
          <w:rFonts w:cs="Arial"/>
          <w:sz w:val="24"/>
          <w:szCs w:val="24"/>
        </w:rPr>
        <w:t>Izvod iz sudskog registra, ne stariji od tri mjeseca od dana objavljivanja javnog poziva (original ili ovjerena fotokopija);</w:t>
      </w:r>
    </w:p>
    <w:p w14:paraId="2FCFD9E5" w14:textId="77777777" w:rsidR="00D16221" w:rsidRPr="00E621AA" w:rsidRDefault="00D16221">
      <w:pPr>
        <w:pStyle w:val="ListParagraph"/>
        <w:widowControl w:val="0"/>
        <w:numPr>
          <w:ilvl w:val="0"/>
          <w:numId w:val="17"/>
        </w:numPr>
        <w:tabs>
          <w:tab w:val="left" w:pos="1196"/>
        </w:tabs>
        <w:autoSpaceDE w:val="0"/>
        <w:autoSpaceDN w:val="0"/>
        <w:spacing w:after="0" w:line="240" w:lineRule="auto"/>
        <w:ind w:left="426" w:hanging="426"/>
        <w:contextualSpacing w:val="0"/>
        <w:rPr>
          <w:rFonts w:cs="Arial"/>
          <w:sz w:val="24"/>
          <w:szCs w:val="24"/>
        </w:rPr>
      </w:pPr>
      <w:r w:rsidRPr="00E621AA">
        <w:rPr>
          <w:rFonts w:cs="Arial"/>
          <w:sz w:val="24"/>
          <w:szCs w:val="24"/>
        </w:rPr>
        <w:t xml:space="preserve">Izjava kojom se poslodavac obavezuje izvršiti zapošljavanje jedne ili više osoba sa invaliditetom po Lot-u II (izjava obavezno sadrži ime i prezime osobe s invaliditetom, procenat i vrstu invaliditeta te kontakt </w:t>
      </w:r>
      <w:r w:rsidRPr="00E621AA">
        <w:rPr>
          <w:rFonts w:cs="Arial"/>
          <w:spacing w:val="-38"/>
          <w:sz w:val="24"/>
          <w:szCs w:val="24"/>
        </w:rPr>
        <w:t xml:space="preserve"> </w:t>
      </w:r>
      <w:r w:rsidRPr="00E621AA">
        <w:rPr>
          <w:rFonts w:cs="Arial"/>
          <w:sz w:val="24"/>
          <w:szCs w:val="24"/>
        </w:rPr>
        <w:t>podatke);</w:t>
      </w:r>
    </w:p>
    <w:p w14:paraId="53E6E9DA" w14:textId="77777777" w:rsidR="00D16221" w:rsidRPr="00E621AA" w:rsidRDefault="00D16221">
      <w:pPr>
        <w:pStyle w:val="ListParagraph"/>
        <w:widowControl w:val="0"/>
        <w:numPr>
          <w:ilvl w:val="0"/>
          <w:numId w:val="17"/>
        </w:numPr>
        <w:tabs>
          <w:tab w:val="left" w:pos="1196"/>
        </w:tabs>
        <w:autoSpaceDE w:val="0"/>
        <w:autoSpaceDN w:val="0"/>
        <w:spacing w:after="0" w:line="240" w:lineRule="auto"/>
        <w:ind w:left="426" w:hanging="426"/>
        <w:contextualSpacing w:val="0"/>
        <w:rPr>
          <w:rFonts w:cs="Arial"/>
          <w:sz w:val="24"/>
          <w:szCs w:val="24"/>
        </w:rPr>
      </w:pPr>
      <w:r w:rsidRPr="00E621AA">
        <w:rPr>
          <w:rFonts w:cs="Arial"/>
          <w:sz w:val="24"/>
          <w:szCs w:val="24"/>
        </w:rPr>
        <w:t>Potvrda da osoba koju poslodavac zapošljava u okviru Lot-a II nije u radnom odnosu, koja nije starija od dana objavljivanja javnog poziva, odnosno potvrda da se vodi na evidenciji kod nadležne kantonalne službe za zapošljavanje ili ukoliko se osoba ne vodi na evidenciji Službe za zapošljavanje, potvrda Porezne uprave FBiH da se osoba ne vodi kao obveznik uplate poreza i doprinosa</w:t>
      </w:r>
      <w:r w:rsidRPr="00E621AA">
        <w:rPr>
          <w:rFonts w:cs="Arial"/>
          <w:spacing w:val="-32"/>
          <w:sz w:val="24"/>
          <w:szCs w:val="24"/>
        </w:rPr>
        <w:t xml:space="preserve"> </w:t>
      </w:r>
      <w:r w:rsidRPr="00E621AA">
        <w:rPr>
          <w:rFonts w:cs="Arial"/>
          <w:sz w:val="24"/>
          <w:szCs w:val="24"/>
        </w:rPr>
        <w:t>(original);</w:t>
      </w:r>
    </w:p>
    <w:p w14:paraId="5CA62ADB" w14:textId="7AF22A27" w:rsidR="00D16221" w:rsidRPr="00E621AA" w:rsidRDefault="00D16221">
      <w:pPr>
        <w:pStyle w:val="ListParagraph"/>
        <w:widowControl w:val="0"/>
        <w:numPr>
          <w:ilvl w:val="0"/>
          <w:numId w:val="17"/>
        </w:numPr>
        <w:tabs>
          <w:tab w:val="left" w:pos="1196"/>
        </w:tabs>
        <w:autoSpaceDE w:val="0"/>
        <w:autoSpaceDN w:val="0"/>
        <w:spacing w:after="0" w:line="240" w:lineRule="auto"/>
        <w:ind w:left="426" w:hanging="426"/>
        <w:contextualSpacing w:val="0"/>
        <w:rPr>
          <w:rFonts w:cs="Arial"/>
          <w:sz w:val="24"/>
          <w:szCs w:val="24"/>
        </w:rPr>
      </w:pPr>
      <w:r w:rsidRPr="00E621AA">
        <w:rPr>
          <w:rFonts w:cs="Arial"/>
          <w:sz w:val="24"/>
          <w:szCs w:val="24"/>
        </w:rPr>
        <w:t>Dokaz da je privredno društvo ili zaštitna radionica zaposlene osobe s invaliditetom zadržalo u radnom odnosu, dokaz da je izvršena zamjena odnosno zapošljavanje nove osobe sa invaliditetom ili dokaz da je do smanjenja zaposlenih osoba sa invaliditetom došlo uslijed opravdanih razloga – ovjerena fotokopija dokumenta koji dokazuje razlog raskida ugovora: rješenje o penzionisanju, rješenje o umanjenju ili ukidanju invalidskog statusa, smrtni list, sporazumni raskid ugovora, rješenje o otkazu sa popratnom dokumentacijom, otkaz osobe sa invaliditetom sa navedenim razlogom, itd. Također, neophodno je dostaviti informacije o zamjeni zaposlene osobe sa invaliditetom, ukoliko je do iste došlo u skladu</w:t>
      </w:r>
      <w:r w:rsidRPr="00E621AA">
        <w:rPr>
          <w:rFonts w:cs="Arial"/>
          <w:spacing w:val="-31"/>
          <w:sz w:val="24"/>
          <w:szCs w:val="24"/>
        </w:rPr>
        <w:t xml:space="preserve">  </w:t>
      </w:r>
      <w:r w:rsidRPr="00E621AA">
        <w:rPr>
          <w:rFonts w:cs="Arial"/>
          <w:sz w:val="24"/>
          <w:szCs w:val="24"/>
        </w:rPr>
        <w:t>sa stavom (1) i (2) iz člana 24. Pravilnika (ovjerena</w:t>
      </w:r>
      <w:r w:rsidRPr="00E621AA">
        <w:rPr>
          <w:rFonts w:cs="Arial"/>
          <w:spacing w:val="50"/>
          <w:sz w:val="24"/>
          <w:szCs w:val="24"/>
        </w:rPr>
        <w:t xml:space="preserve"> </w:t>
      </w:r>
      <w:r w:rsidRPr="00E621AA">
        <w:rPr>
          <w:rFonts w:cs="Arial"/>
          <w:sz w:val="24"/>
          <w:szCs w:val="24"/>
        </w:rPr>
        <w:t>fotokopija</w:t>
      </w:r>
      <w:r w:rsidRPr="00E621AA">
        <w:rPr>
          <w:rFonts w:cs="Arial"/>
          <w:spacing w:val="50"/>
          <w:sz w:val="24"/>
          <w:szCs w:val="24"/>
        </w:rPr>
        <w:t xml:space="preserve"> </w:t>
      </w:r>
      <w:r w:rsidRPr="00E621AA">
        <w:rPr>
          <w:rFonts w:cs="Arial"/>
          <w:sz w:val="24"/>
          <w:szCs w:val="24"/>
        </w:rPr>
        <w:t>Ugovora</w:t>
      </w:r>
      <w:r w:rsidRPr="00E621AA">
        <w:rPr>
          <w:rFonts w:cs="Arial"/>
          <w:spacing w:val="50"/>
          <w:sz w:val="24"/>
          <w:szCs w:val="24"/>
        </w:rPr>
        <w:t xml:space="preserve"> </w:t>
      </w:r>
      <w:r w:rsidRPr="00E621AA">
        <w:rPr>
          <w:rFonts w:cs="Arial"/>
          <w:sz w:val="24"/>
          <w:szCs w:val="24"/>
        </w:rPr>
        <w:t>o</w:t>
      </w:r>
      <w:r w:rsidRPr="00E621AA">
        <w:rPr>
          <w:rFonts w:cs="Arial"/>
          <w:spacing w:val="50"/>
          <w:sz w:val="24"/>
          <w:szCs w:val="24"/>
        </w:rPr>
        <w:t xml:space="preserve"> </w:t>
      </w:r>
      <w:r w:rsidRPr="00E621AA">
        <w:rPr>
          <w:rFonts w:cs="Arial"/>
          <w:sz w:val="24"/>
          <w:szCs w:val="24"/>
        </w:rPr>
        <w:t>radu</w:t>
      </w:r>
      <w:r w:rsidRPr="00E621AA">
        <w:rPr>
          <w:rFonts w:cs="Arial"/>
          <w:spacing w:val="50"/>
          <w:sz w:val="24"/>
          <w:szCs w:val="24"/>
        </w:rPr>
        <w:t xml:space="preserve"> </w:t>
      </w:r>
      <w:r w:rsidRPr="00E621AA">
        <w:rPr>
          <w:rFonts w:cs="Arial"/>
          <w:sz w:val="24"/>
          <w:szCs w:val="24"/>
        </w:rPr>
        <w:t>i ovjerena fotokopija prijave radnika kod Porezne uprave FBiH). Navedena dokumentacija se dostavlja za slučajeve raskida ugovora koji su nastali od posljednjeg javnog poziva na kojem je aplikant uvršten u raspodjelu sredstava Fonda;</w:t>
      </w:r>
    </w:p>
    <w:p w14:paraId="6DC70B84" w14:textId="77777777" w:rsidR="00D16221" w:rsidRPr="00E621AA" w:rsidRDefault="00D16221">
      <w:pPr>
        <w:pStyle w:val="ListParagraph"/>
        <w:widowControl w:val="0"/>
        <w:numPr>
          <w:ilvl w:val="0"/>
          <w:numId w:val="17"/>
        </w:numPr>
        <w:tabs>
          <w:tab w:val="left" w:pos="1196"/>
        </w:tabs>
        <w:autoSpaceDE w:val="0"/>
        <w:autoSpaceDN w:val="0"/>
        <w:spacing w:after="0" w:line="240" w:lineRule="auto"/>
        <w:ind w:left="426" w:hanging="426"/>
        <w:contextualSpacing w:val="0"/>
        <w:rPr>
          <w:rFonts w:cs="Arial"/>
          <w:sz w:val="24"/>
          <w:szCs w:val="24"/>
        </w:rPr>
      </w:pPr>
      <w:r w:rsidRPr="00E621AA">
        <w:rPr>
          <w:rFonts w:cs="Arial"/>
          <w:sz w:val="24"/>
          <w:szCs w:val="24"/>
        </w:rPr>
        <w:t>Izjava da osoba na čije ime se dodjeljuju sredstva nije podržana sredstvima Fonda po drugim osnovama, niti sredstvima Federalnog zavoda za zapošljavanje, kantonalnih službi zapošljavanja ili sredstvima drugih donatora</w:t>
      </w:r>
      <w:r w:rsidRPr="00E621AA">
        <w:rPr>
          <w:rFonts w:cs="Arial"/>
          <w:spacing w:val="-16"/>
          <w:sz w:val="24"/>
          <w:szCs w:val="24"/>
        </w:rPr>
        <w:t xml:space="preserve"> </w:t>
      </w:r>
      <w:r w:rsidRPr="00E621AA">
        <w:rPr>
          <w:rFonts w:cs="Arial"/>
          <w:sz w:val="24"/>
          <w:szCs w:val="24"/>
        </w:rPr>
        <w:t>(original);</w:t>
      </w:r>
    </w:p>
    <w:p w14:paraId="0811BFBE" w14:textId="77777777" w:rsidR="00D16221" w:rsidRPr="00E621AA" w:rsidRDefault="00D16221">
      <w:pPr>
        <w:pStyle w:val="ListParagraph"/>
        <w:widowControl w:val="0"/>
        <w:numPr>
          <w:ilvl w:val="0"/>
          <w:numId w:val="17"/>
        </w:numPr>
        <w:tabs>
          <w:tab w:val="left" w:pos="1196"/>
        </w:tabs>
        <w:autoSpaceDE w:val="0"/>
        <w:autoSpaceDN w:val="0"/>
        <w:spacing w:after="0" w:line="240" w:lineRule="auto"/>
        <w:ind w:left="426" w:hanging="426"/>
        <w:contextualSpacing w:val="0"/>
        <w:rPr>
          <w:rFonts w:cs="Arial"/>
          <w:sz w:val="24"/>
          <w:szCs w:val="24"/>
        </w:rPr>
      </w:pPr>
      <w:r w:rsidRPr="00E621AA">
        <w:rPr>
          <w:rFonts w:cs="Arial"/>
          <w:sz w:val="24"/>
          <w:szCs w:val="24"/>
        </w:rPr>
        <w:t>Odgovarajući</w:t>
      </w:r>
      <w:r w:rsidRPr="00E621AA">
        <w:rPr>
          <w:rFonts w:cs="Arial"/>
          <w:spacing w:val="49"/>
          <w:sz w:val="24"/>
          <w:szCs w:val="24"/>
        </w:rPr>
        <w:t xml:space="preserve"> </w:t>
      </w:r>
      <w:r w:rsidRPr="00E621AA">
        <w:rPr>
          <w:rFonts w:cs="Arial"/>
          <w:sz w:val="24"/>
          <w:szCs w:val="24"/>
        </w:rPr>
        <w:t>predračuni,</w:t>
      </w:r>
      <w:r w:rsidRPr="00E621AA">
        <w:rPr>
          <w:rFonts w:cs="Arial"/>
          <w:spacing w:val="50"/>
          <w:sz w:val="24"/>
          <w:szCs w:val="24"/>
        </w:rPr>
        <w:t xml:space="preserve"> </w:t>
      </w:r>
      <w:r w:rsidRPr="00E621AA">
        <w:rPr>
          <w:rFonts w:cs="Arial"/>
          <w:sz w:val="24"/>
          <w:szCs w:val="24"/>
        </w:rPr>
        <w:t>ponude</w:t>
      </w:r>
      <w:r w:rsidRPr="00E621AA">
        <w:rPr>
          <w:rFonts w:cs="Arial"/>
          <w:spacing w:val="48"/>
          <w:sz w:val="24"/>
          <w:szCs w:val="24"/>
        </w:rPr>
        <w:t xml:space="preserve"> </w:t>
      </w:r>
      <w:r w:rsidRPr="00E621AA">
        <w:rPr>
          <w:rFonts w:cs="Arial"/>
          <w:sz w:val="24"/>
          <w:szCs w:val="24"/>
        </w:rPr>
        <w:t>i</w:t>
      </w:r>
      <w:r w:rsidRPr="00E621AA">
        <w:rPr>
          <w:rFonts w:cs="Arial"/>
          <w:spacing w:val="49"/>
          <w:sz w:val="24"/>
          <w:szCs w:val="24"/>
        </w:rPr>
        <w:t xml:space="preserve"> </w:t>
      </w:r>
      <w:r w:rsidRPr="00E621AA">
        <w:rPr>
          <w:rFonts w:cs="Arial"/>
          <w:sz w:val="24"/>
          <w:szCs w:val="24"/>
        </w:rPr>
        <w:t>drugi</w:t>
      </w:r>
      <w:r w:rsidRPr="00E621AA">
        <w:rPr>
          <w:rFonts w:cs="Arial"/>
          <w:spacing w:val="49"/>
          <w:sz w:val="24"/>
          <w:szCs w:val="24"/>
        </w:rPr>
        <w:t xml:space="preserve"> </w:t>
      </w:r>
      <w:r w:rsidRPr="00E621AA">
        <w:rPr>
          <w:rFonts w:cs="Arial"/>
          <w:sz w:val="24"/>
          <w:szCs w:val="24"/>
        </w:rPr>
        <w:t>relevantni</w:t>
      </w:r>
      <w:r w:rsidRPr="00E621AA">
        <w:rPr>
          <w:rFonts w:cs="Arial"/>
          <w:spacing w:val="49"/>
          <w:sz w:val="24"/>
          <w:szCs w:val="24"/>
        </w:rPr>
        <w:t xml:space="preserve"> </w:t>
      </w:r>
      <w:r w:rsidRPr="00E621AA">
        <w:rPr>
          <w:rFonts w:cs="Arial"/>
          <w:sz w:val="24"/>
          <w:szCs w:val="24"/>
        </w:rPr>
        <w:t>dokazi</w:t>
      </w:r>
      <w:r w:rsidRPr="00E621AA">
        <w:rPr>
          <w:rFonts w:cs="Arial"/>
          <w:spacing w:val="49"/>
          <w:sz w:val="24"/>
          <w:szCs w:val="24"/>
        </w:rPr>
        <w:t xml:space="preserve"> </w:t>
      </w:r>
      <w:r w:rsidRPr="00E621AA">
        <w:rPr>
          <w:rFonts w:cs="Arial"/>
          <w:sz w:val="24"/>
          <w:szCs w:val="24"/>
        </w:rPr>
        <w:t>za</w:t>
      </w:r>
      <w:r w:rsidRPr="00E621AA">
        <w:rPr>
          <w:rFonts w:cs="Arial"/>
          <w:spacing w:val="51"/>
          <w:sz w:val="24"/>
          <w:szCs w:val="24"/>
        </w:rPr>
        <w:t xml:space="preserve"> </w:t>
      </w:r>
      <w:r w:rsidRPr="00E621AA">
        <w:rPr>
          <w:rFonts w:cs="Arial"/>
          <w:sz w:val="24"/>
          <w:szCs w:val="24"/>
        </w:rPr>
        <w:t xml:space="preserve">aplicirane nabavke, kupovinu, </w:t>
      </w:r>
      <w:r w:rsidRPr="00E621AA">
        <w:rPr>
          <w:rFonts w:cs="Arial"/>
          <w:sz w:val="24"/>
          <w:szCs w:val="24"/>
        </w:rPr>
        <w:lastRenderedPageBreak/>
        <w:t>adaptaciju ili najam;</w:t>
      </w:r>
    </w:p>
    <w:p w14:paraId="2BF58802" w14:textId="77777777" w:rsidR="00D16221" w:rsidRPr="00E621AA" w:rsidRDefault="00D16221" w:rsidP="00D16221">
      <w:pPr>
        <w:pStyle w:val="ListParagraph"/>
        <w:tabs>
          <w:tab w:val="left" w:pos="1196"/>
        </w:tabs>
        <w:ind w:left="0"/>
        <w:rPr>
          <w:rFonts w:cs="Arial"/>
          <w:sz w:val="24"/>
          <w:szCs w:val="24"/>
        </w:rPr>
      </w:pPr>
    </w:p>
    <w:p w14:paraId="056F801C" w14:textId="77777777" w:rsidR="00D16221" w:rsidRPr="00E621AA" w:rsidRDefault="00D16221">
      <w:pPr>
        <w:pStyle w:val="ListParagraph"/>
        <w:widowControl w:val="0"/>
        <w:numPr>
          <w:ilvl w:val="0"/>
          <w:numId w:val="20"/>
        </w:numPr>
        <w:tabs>
          <w:tab w:val="left" w:pos="1196"/>
        </w:tabs>
        <w:autoSpaceDE w:val="0"/>
        <w:autoSpaceDN w:val="0"/>
        <w:spacing w:after="0" w:line="240" w:lineRule="auto"/>
        <w:ind w:left="851" w:hanging="425"/>
        <w:contextualSpacing w:val="0"/>
        <w:rPr>
          <w:rFonts w:cs="Arial"/>
          <w:sz w:val="24"/>
          <w:szCs w:val="24"/>
        </w:rPr>
      </w:pPr>
      <w:r w:rsidRPr="00E621AA">
        <w:rPr>
          <w:rFonts w:cs="Arial"/>
          <w:sz w:val="24"/>
          <w:szCs w:val="24"/>
        </w:rPr>
        <w:t>Aplikanti su dužni dostaviti ponude/predračune za aplicirane namjene od dobavljača koji se zvanično bavi prodajom predmetne nabavke ili pružanjem predmetne usluge, o čemu će procjenu vršiti Komisija za ocjenu aplikacija.</w:t>
      </w:r>
    </w:p>
    <w:p w14:paraId="06C5B4D4" w14:textId="0BBC5261" w:rsidR="00D16221" w:rsidRPr="00E621AA" w:rsidRDefault="00D16221">
      <w:pPr>
        <w:pStyle w:val="ListParagraph"/>
        <w:widowControl w:val="0"/>
        <w:numPr>
          <w:ilvl w:val="0"/>
          <w:numId w:val="20"/>
        </w:numPr>
        <w:autoSpaceDE w:val="0"/>
        <w:autoSpaceDN w:val="0"/>
        <w:spacing w:after="0" w:line="240" w:lineRule="auto"/>
        <w:ind w:left="851" w:hanging="425"/>
        <w:contextualSpacing w:val="0"/>
        <w:rPr>
          <w:rFonts w:cs="Arial"/>
          <w:sz w:val="24"/>
          <w:szCs w:val="24"/>
        </w:rPr>
      </w:pPr>
      <w:r w:rsidRPr="00E621AA">
        <w:rPr>
          <w:rFonts w:cs="Arial"/>
          <w:sz w:val="24"/>
          <w:szCs w:val="24"/>
        </w:rPr>
        <w:t>Ukoliko aplikant ne može izvršiti nabavku od ponuđača od kojeg je uz aplikaciju i priložio ponudu/predračun, dužan je od Fonda u toku trajanja implementacije programa pismeno tražiti odobrenje za promjenu predračuna/ponude odnosno ponuđača. Ukoliko korisnik ipak izvrši nabavku u skladu sa potpisanim Ugovorom i podnesenim Aplikacionim obrascem, ali od drugog ponuđača bez prethodnog pismenog odobrenja Fonda, isti se može do momenta usvajanja konačnog izvještaja o namjenskom utrošku sredstava po predmetnom javnom pozivu obratiti Upravnom odboru Fonda, koji će donijeti konačnu odluku o tome da li se nabavka smatra opravdanom.</w:t>
      </w:r>
    </w:p>
    <w:p w14:paraId="69B6D54C" w14:textId="77777777" w:rsidR="00D16221" w:rsidRPr="00E621AA" w:rsidRDefault="00D16221">
      <w:pPr>
        <w:pStyle w:val="ListParagraph"/>
        <w:widowControl w:val="0"/>
        <w:numPr>
          <w:ilvl w:val="0"/>
          <w:numId w:val="17"/>
        </w:numPr>
        <w:tabs>
          <w:tab w:val="left" w:pos="1196"/>
        </w:tabs>
        <w:autoSpaceDE w:val="0"/>
        <w:autoSpaceDN w:val="0"/>
        <w:spacing w:after="0" w:line="240" w:lineRule="auto"/>
        <w:ind w:left="567" w:hanging="425"/>
        <w:contextualSpacing w:val="0"/>
        <w:rPr>
          <w:rFonts w:cs="Arial"/>
          <w:sz w:val="24"/>
          <w:szCs w:val="24"/>
        </w:rPr>
      </w:pPr>
      <w:r w:rsidRPr="00E621AA">
        <w:rPr>
          <w:rFonts w:cs="Arial"/>
          <w:sz w:val="24"/>
          <w:szCs w:val="24"/>
        </w:rPr>
        <w:t>Ukoliko po Lot-u II aplikant planira namjenu kupovine nepokretne imovine ili radnog prostora, dužan je dostaviti zemljišno - knjižni izvadak i nacrt kupoprodajnog ugovora koji sadrži detaljne informacije o uslovima kupoprodaje (ovjerena fotokopija);</w:t>
      </w:r>
    </w:p>
    <w:p w14:paraId="2621ABDD" w14:textId="77777777" w:rsidR="00D16221" w:rsidRPr="00E621AA" w:rsidRDefault="00D16221">
      <w:pPr>
        <w:pStyle w:val="ListParagraph"/>
        <w:widowControl w:val="0"/>
        <w:numPr>
          <w:ilvl w:val="0"/>
          <w:numId w:val="17"/>
        </w:numPr>
        <w:tabs>
          <w:tab w:val="left" w:pos="1196"/>
        </w:tabs>
        <w:autoSpaceDE w:val="0"/>
        <w:autoSpaceDN w:val="0"/>
        <w:spacing w:after="0" w:line="240" w:lineRule="auto"/>
        <w:ind w:left="567" w:hanging="425"/>
        <w:contextualSpacing w:val="0"/>
        <w:rPr>
          <w:rFonts w:cs="Arial"/>
          <w:sz w:val="24"/>
          <w:szCs w:val="24"/>
        </w:rPr>
      </w:pPr>
      <w:r w:rsidRPr="00E621AA">
        <w:rPr>
          <w:rFonts w:cs="Arial"/>
          <w:sz w:val="24"/>
          <w:szCs w:val="24"/>
        </w:rPr>
        <w:t>Financijski izvještaj o prihodima i rashodima sredstava posebne namjene za prethodnu godinu za sve obveznike po članu 55. Zakona ili orginalnu izjavu da do ostvarenja prihoda i rashoda po navedenom osnovu u prethodnoj godini nije</w:t>
      </w:r>
      <w:r w:rsidRPr="00E621AA">
        <w:rPr>
          <w:rFonts w:cs="Arial"/>
          <w:spacing w:val="-13"/>
          <w:sz w:val="24"/>
          <w:szCs w:val="24"/>
        </w:rPr>
        <w:t xml:space="preserve"> </w:t>
      </w:r>
      <w:r w:rsidRPr="00E621AA">
        <w:rPr>
          <w:rFonts w:cs="Arial"/>
          <w:sz w:val="24"/>
          <w:szCs w:val="24"/>
        </w:rPr>
        <w:t>došlo.</w:t>
      </w:r>
    </w:p>
    <w:p w14:paraId="74CAFC4C" w14:textId="77777777" w:rsidR="00D16221" w:rsidRPr="00E621AA" w:rsidRDefault="00D16221">
      <w:pPr>
        <w:pStyle w:val="ListParagraph"/>
        <w:widowControl w:val="0"/>
        <w:numPr>
          <w:ilvl w:val="0"/>
          <w:numId w:val="17"/>
        </w:numPr>
        <w:tabs>
          <w:tab w:val="left" w:pos="1196"/>
        </w:tabs>
        <w:autoSpaceDE w:val="0"/>
        <w:autoSpaceDN w:val="0"/>
        <w:spacing w:after="0" w:line="240" w:lineRule="auto"/>
        <w:ind w:left="567" w:hanging="425"/>
        <w:contextualSpacing w:val="0"/>
        <w:rPr>
          <w:rFonts w:cs="Arial"/>
          <w:sz w:val="24"/>
          <w:szCs w:val="24"/>
        </w:rPr>
      </w:pPr>
      <w:r w:rsidRPr="00E621AA">
        <w:rPr>
          <w:rFonts w:cs="Arial"/>
          <w:sz w:val="24"/>
          <w:szCs w:val="24"/>
        </w:rPr>
        <w:t>Dokaz o vlasništvu, posjedu ili najmu objekta na period ne kraći od pet godina od dana apliciranja, ukoliko aplikant aplicira za namjenu „Adaptacija, preuređenje ili izgradnja radnog prostora u svrhu razvoja postojećih djelatnosti ili uvođenja novih djelatnosti“ (zemljišno-knjižni izvadak, posjedovni list, ugovor o najmu, dokaz da se imovina vodi u poslovnim knjigama aplikanta ili akt nadležnog organa). Ugovor o najmu treba biti ovjeren u Poreznoj upravi FBiH.</w:t>
      </w:r>
    </w:p>
    <w:p w14:paraId="2A3DE699" w14:textId="77777777" w:rsidR="00D16221" w:rsidRPr="00E621AA" w:rsidRDefault="00D16221">
      <w:pPr>
        <w:pStyle w:val="ListParagraph"/>
        <w:widowControl w:val="0"/>
        <w:numPr>
          <w:ilvl w:val="0"/>
          <w:numId w:val="17"/>
        </w:numPr>
        <w:tabs>
          <w:tab w:val="left" w:pos="1549"/>
        </w:tabs>
        <w:autoSpaceDE w:val="0"/>
        <w:autoSpaceDN w:val="0"/>
        <w:spacing w:after="0" w:line="240" w:lineRule="auto"/>
        <w:ind w:left="567" w:hanging="425"/>
        <w:contextualSpacing w:val="0"/>
        <w:rPr>
          <w:rFonts w:cs="Arial"/>
          <w:sz w:val="24"/>
          <w:szCs w:val="24"/>
        </w:rPr>
      </w:pPr>
      <w:r w:rsidRPr="00E621AA">
        <w:rPr>
          <w:rFonts w:cs="Arial"/>
          <w:sz w:val="24"/>
          <w:szCs w:val="24"/>
        </w:rPr>
        <w:t>Tabelarni prikaz svih osoba sa invaliditetom koje su zaposlene u privrednom društvu za zapošljavanje osoba sa invaliditetom ili zaštitnoj radionici. Tabela zaposlenih osoba mora sadržavati najmanje ime i prezime osobe, vrstu i stepen invaliditeta, period na koji su navedene osobe zaposlene.</w:t>
      </w:r>
    </w:p>
    <w:p w14:paraId="23C44025" w14:textId="77777777" w:rsidR="00D16221" w:rsidRPr="00E621AA" w:rsidRDefault="00D16221" w:rsidP="00D16221">
      <w:pPr>
        <w:pStyle w:val="ListParagraph"/>
        <w:tabs>
          <w:tab w:val="left" w:pos="1196"/>
        </w:tabs>
        <w:ind w:left="0"/>
        <w:rPr>
          <w:rFonts w:cs="Arial"/>
          <w:sz w:val="24"/>
          <w:szCs w:val="24"/>
        </w:rPr>
      </w:pPr>
    </w:p>
    <w:p w14:paraId="3ADD86A3" w14:textId="77777777" w:rsidR="00D16221" w:rsidRPr="00E621AA" w:rsidRDefault="00D16221" w:rsidP="00D16221">
      <w:pPr>
        <w:pStyle w:val="Heading1"/>
        <w:tabs>
          <w:tab w:val="left" w:pos="0"/>
        </w:tabs>
        <w:ind w:left="0" w:right="0"/>
        <w:jc w:val="left"/>
        <w:rPr>
          <w:b w:val="0"/>
          <w:bCs w:val="0"/>
          <w:u w:val="single"/>
        </w:rPr>
      </w:pPr>
      <w:r w:rsidRPr="00E621AA">
        <w:rPr>
          <w:b w:val="0"/>
          <w:bCs w:val="0"/>
          <w:u w:val="single"/>
        </w:rPr>
        <w:t>Lot</w:t>
      </w:r>
      <w:r w:rsidRPr="00E621AA">
        <w:rPr>
          <w:b w:val="0"/>
          <w:bCs w:val="0"/>
          <w:spacing w:val="-3"/>
          <w:u w:val="single"/>
        </w:rPr>
        <w:t xml:space="preserve"> </w:t>
      </w:r>
      <w:r w:rsidRPr="00E621AA">
        <w:rPr>
          <w:b w:val="0"/>
          <w:bCs w:val="0"/>
          <w:u w:val="single"/>
        </w:rPr>
        <w:t>III (3.1 i 3.2) - aplikanti dostavljaju sljedeću dodatnu dokumantaciju:</w:t>
      </w:r>
    </w:p>
    <w:p w14:paraId="5F82E1B9" w14:textId="77777777" w:rsidR="00D16221" w:rsidRPr="00E621AA" w:rsidRDefault="00D16221" w:rsidP="00D16221">
      <w:pPr>
        <w:pStyle w:val="ListParagraph"/>
        <w:tabs>
          <w:tab w:val="left" w:pos="836"/>
          <w:tab w:val="left" w:pos="1733"/>
          <w:tab w:val="left" w:pos="2086"/>
          <w:tab w:val="left" w:pos="3437"/>
          <w:tab w:val="left" w:pos="3907"/>
          <w:tab w:val="left" w:pos="4779"/>
          <w:tab w:val="left" w:pos="6305"/>
          <w:tab w:val="left" w:pos="7750"/>
        </w:tabs>
        <w:ind w:left="0"/>
        <w:rPr>
          <w:rFonts w:cs="Arial"/>
          <w:sz w:val="24"/>
          <w:szCs w:val="24"/>
        </w:rPr>
      </w:pPr>
    </w:p>
    <w:p w14:paraId="3B1A4D20" w14:textId="77777777" w:rsidR="00D16221" w:rsidRPr="00E621AA" w:rsidRDefault="00D16221">
      <w:pPr>
        <w:pStyle w:val="ListParagraph"/>
        <w:widowControl w:val="0"/>
        <w:numPr>
          <w:ilvl w:val="0"/>
          <w:numId w:val="18"/>
        </w:numPr>
        <w:tabs>
          <w:tab w:val="left" w:pos="836"/>
          <w:tab w:val="left" w:pos="1733"/>
          <w:tab w:val="left" w:pos="2086"/>
          <w:tab w:val="left" w:pos="3437"/>
          <w:tab w:val="left" w:pos="3907"/>
          <w:tab w:val="left" w:pos="4779"/>
          <w:tab w:val="left" w:pos="6305"/>
          <w:tab w:val="left" w:pos="7750"/>
        </w:tabs>
        <w:autoSpaceDE w:val="0"/>
        <w:autoSpaceDN w:val="0"/>
        <w:spacing w:after="0" w:line="240" w:lineRule="auto"/>
        <w:ind w:left="567" w:hanging="425"/>
        <w:contextualSpacing w:val="0"/>
        <w:rPr>
          <w:rFonts w:cs="Arial"/>
          <w:sz w:val="24"/>
          <w:szCs w:val="24"/>
        </w:rPr>
      </w:pPr>
      <w:r w:rsidRPr="00E621AA">
        <w:rPr>
          <w:rFonts w:cs="Arial"/>
          <w:sz w:val="24"/>
          <w:szCs w:val="24"/>
        </w:rPr>
        <w:t>Dokaz o invaliditetu za osobe obuhvaćene programom profesionalne rehabilitacije (ovjerena fotokopija);</w:t>
      </w:r>
    </w:p>
    <w:p w14:paraId="7B0D9312" w14:textId="63674955" w:rsidR="00D16221" w:rsidRPr="00E621AA" w:rsidRDefault="00D16221">
      <w:pPr>
        <w:pStyle w:val="ListParagraph"/>
        <w:widowControl w:val="0"/>
        <w:numPr>
          <w:ilvl w:val="0"/>
          <w:numId w:val="18"/>
        </w:numPr>
        <w:tabs>
          <w:tab w:val="left" w:pos="836"/>
        </w:tabs>
        <w:autoSpaceDE w:val="0"/>
        <w:autoSpaceDN w:val="0"/>
        <w:spacing w:after="0" w:line="240" w:lineRule="auto"/>
        <w:ind w:left="567" w:hanging="425"/>
        <w:contextualSpacing w:val="0"/>
        <w:rPr>
          <w:rFonts w:cs="Arial"/>
          <w:sz w:val="24"/>
          <w:szCs w:val="24"/>
        </w:rPr>
      </w:pPr>
      <w:r w:rsidRPr="00E621AA">
        <w:rPr>
          <w:rFonts w:cs="Arial"/>
          <w:sz w:val="24"/>
          <w:szCs w:val="24"/>
        </w:rPr>
        <w:t>Potvrda sa Zavoda za zapošljavanje o nezaposlenosti za osobe za koje se provodi radno osposobljavanje, održavanje i usavršavanje radnih sposobnosti do zaposlenja</w:t>
      </w:r>
      <w:r w:rsidRPr="00E621AA">
        <w:rPr>
          <w:rFonts w:cs="Arial"/>
          <w:spacing w:val="-14"/>
          <w:sz w:val="24"/>
          <w:szCs w:val="24"/>
        </w:rPr>
        <w:t xml:space="preserve"> </w:t>
      </w:r>
      <w:r w:rsidRPr="00E621AA">
        <w:rPr>
          <w:rFonts w:cs="Arial"/>
          <w:sz w:val="24"/>
          <w:szCs w:val="24"/>
        </w:rPr>
        <w:t>(original);</w:t>
      </w:r>
    </w:p>
    <w:p w14:paraId="52D0208F" w14:textId="77777777" w:rsidR="00D16221" w:rsidRPr="00E621AA" w:rsidRDefault="00D16221">
      <w:pPr>
        <w:pStyle w:val="ListParagraph"/>
        <w:widowControl w:val="0"/>
        <w:numPr>
          <w:ilvl w:val="0"/>
          <w:numId w:val="18"/>
        </w:numPr>
        <w:tabs>
          <w:tab w:val="left" w:pos="836"/>
        </w:tabs>
        <w:autoSpaceDE w:val="0"/>
        <w:autoSpaceDN w:val="0"/>
        <w:spacing w:after="0" w:line="240" w:lineRule="auto"/>
        <w:ind w:left="567" w:hanging="425"/>
        <w:contextualSpacing w:val="0"/>
        <w:rPr>
          <w:rFonts w:cs="Arial"/>
          <w:sz w:val="24"/>
          <w:szCs w:val="24"/>
        </w:rPr>
      </w:pPr>
      <w:r w:rsidRPr="00E621AA">
        <w:rPr>
          <w:rFonts w:cs="Arial"/>
          <w:sz w:val="24"/>
          <w:szCs w:val="24"/>
        </w:rPr>
        <w:t>Potvrda sa Zavoda za zapošljavanje o nezaposlenosti za osobe za koje je planirana namjena troškova hrane i prijevoza u okviru Lot-a III</w:t>
      </w:r>
      <w:r w:rsidRPr="00E621AA">
        <w:rPr>
          <w:rFonts w:cs="Arial"/>
          <w:spacing w:val="-40"/>
          <w:sz w:val="24"/>
          <w:szCs w:val="24"/>
        </w:rPr>
        <w:t xml:space="preserve"> </w:t>
      </w:r>
      <w:r w:rsidRPr="00E621AA">
        <w:rPr>
          <w:rFonts w:cs="Arial"/>
          <w:sz w:val="24"/>
          <w:szCs w:val="24"/>
        </w:rPr>
        <w:t>(original);</w:t>
      </w:r>
    </w:p>
    <w:p w14:paraId="157DF414" w14:textId="77777777" w:rsidR="00D16221" w:rsidRPr="00E621AA" w:rsidRDefault="00D16221">
      <w:pPr>
        <w:pStyle w:val="ListParagraph"/>
        <w:widowControl w:val="0"/>
        <w:numPr>
          <w:ilvl w:val="0"/>
          <w:numId w:val="18"/>
        </w:numPr>
        <w:tabs>
          <w:tab w:val="left" w:pos="836"/>
        </w:tabs>
        <w:autoSpaceDE w:val="0"/>
        <w:autoSpaceDN w:val="0"/>
        <w:spacing w:after="0" w:line="240" w:lineRule="auto"/>
        <w:ind w:left="567" w:hanging="425"/>
        <w:contextualSpacing w:val="0"/>
        <w:rPr>
          <w:rFonts w:cs="Arial"/>
          <w:sz w:val="24"/>
          <w:szCs w:val="24"/>
        </w:rPr>
      </w:pPr>
      <w:r w:rsidRPr="00E621AA">
        <w:rPr>
          <w:rFonts w:cs="Arial"/>
          <w:sz w:val="24"/>
          <w:szCs w:val="24"/>
        </w:rPr>
        <w:t>Pismeni dokaz o priznavanju prava na profesionalnu rehabilitaciju izdat od strane Kantonalne službe za zapošljavanje, mjerodavne prema mjestu prebivališta osobe sa invaliditetom koja u prvom stepenu odlučuje o ovom pravu prema članu 12. Zakona (original). Aplikant nije dužan dostaviti  navedeni dokaz ukoliko nastavlja školovanje za spremu za koju je prethodno dostavio navedeni dokument;</w:t>
      </w:r>
    </w:p>
    <w:p w14:paraId="1C096CD9" w14:textId="77C4B0B0" w:rsidR="00D16221" w:rsidRPr="00E621AA" w:rsidRDefault="00D16221" w:rsidP="00D16221">
      <w:pPr>
        <w:pStyle w:val="BodyText"/>
        <w:ind w:left="567" w:hanging="425"/>
        <w:jc w:val="both"/>
      </w:pPr>
      <w:r w:rsidRPr="00E621AA">
        <w:t xml:space="preserve">      Ukoliko aplikant nije dobio potvrdu od Službe za zapošljavanje zbog dužine trajanja procedure, dostavlja dokaz da je blagovremeno predao službi zahtjev za priznavanje prava na profesionalnu rehabilitaciju (original ili ovjerenu kopiju).</w:t>
      </w:r>
    </w:p>
    <w:p w14:paraId="30A1828C" w14:textId="77777777" w:rsidR="00D16221" w:rsidRPr="00E621AA" w:rsidRDefault="00D16221">
      <w:pPr>
        <w:pStyle w:val="ListParagraph"/>
        <w:widowControl w:val="0"/>
        <w:numPr>
          <w:ilvl w:val="0"/>
          <w:numId w:val="18"/>
        </w:numPr>
        <w:tabs>
          <w:tab w:val="left" w:pos="835"/>
          <w:tab w:val="left" w:pos="836"/>
        </w:tabs>
        <w:autoSpaceDE w:val="0"/>
        <w:autoSpaceDN w:val="0"/>
        <w:spacing w:after="0" w:line="240" w:lineRule="auto"/>
        <w:ind w:left="567" w:hanging="425"/>
        <w:contextualSpacing w:val="0"/>
        <w:rPr>
          <w:rFonts w:cs="Arial"/>
          <w:sz w:val="24"/>
          <w:szCs w:val="24"/>
        </w:rPr>
      </w:pPr>
      <w:bookmarkStart w:id="15" w:name="_Hlk941829"/>
      <w:r w:rsidRPr="00E621AA">
        <w:rPr>
          <w:rFonts w:cs="Arial"/>
          <w:sz w:val="24"/>
          <w:szCs w:val="24"/>
        </w:rPr>
        <w:t>Odgovarajući  predračuni,  ponude  i  drugi  relevantni  dokazi  za aplicirane nabavke i kupovinu.</w:t>
      </w:r>
    </w:p>
    <w:p w14:paraId="3F19F3CD" w14:textId="77777777" w:rsidR="00D16221" w:rsidRPr="00E621AA" w:rsidRDefault="00D16221">
      <w:pPr>
        <w:pStyle w:val="ListParagraph"/>
        <w:widowControl w:val="0"/>
        <w:numPr>
          <w:ilvl w:val="0"/>
          <w:numId w:val="21"/>
        </w:numPr>
        <w:tabs>
          <w:tab w:val="left" w:pos="1196"/>
        </w:tabs>
        <w:autoSpaceDE w:val="0"/>
        <w:autoSpaceDN w:val="0"/>
        <w:spacing w:after="0" w:line="240" w:lineRule="auto"/>
        <w:ind w:left="567"/>
        <w:contextualSpacing w:val="0"/>
        <w:rPr>
          <w:rFonts w:cs="Arial"/>
          <w:sz w:val="24"/>
          <w:szCs w:val="24"/>
        </w:rPr>
      </w:pPr>
      <w:r w:rsidRPr="00E621AA">
        <w:rPr>
          <w:rFonts w:cs="Arial"/>
          <w:sz w:val="24"/>
          <w:szCs w:val="24"/>
        </w:rPr>
        <w:t>Aplikanti su dužni dostaviti ponude/predračune za aplicirane namjene od dobavljača koji se zvanično bavi prodajom predmetne nabavke ili pružanjem predmetne usluge, o čemu će procjenu vršiti Komisija za ocjenu aplikacija.</w:t>
      </w:r>
    </w:p>
    <w:p w14:paraId="61AAC920" w14:textId="77777777" w:rsidR="00D16221" w:rsidRPr="00E621AA" w:rsidRDefault="00D16221">
      <w:pPr>
        <w:pStyle w:val="ListParagraph"/>
        <w:widowControl w:val="0"/>
        <w:numPr>
          <w:ilvl w:val="0"/>
          <w:numId w:val="21"/>
        </w:numPr>
        <w:tabs>
          <w:tab w:val="left" w:pos="1196"/>
        </w:tabs>
        <w:autoSpaceDE w:val="0"/>
        <w:autoSpaceDN w:val="0"/>
        <w:spacing w:after="0" w:line="240" w:lineRule="auto"/>
        <w:ind w:left="567"/>
        <w:contextualSpacing w:val="0"/>
        <w:rPr>
          <w:rFonts w:cs="Arial"/>
          <w:sz w:val="24"/>
          <w:szCs w:val="24"/>
        </w:rPr>
      </w:pPr>
      <w:r w:rsidRPr="00E621AA">
        <w:rPr>
          <w:rFonts w:cs="Arial"/>
          <w:sz w:val="24"/>
          <w:szCs w:val="24"/>
        </w:rPr>
        <w:t xml:space="preserve">Ukoliko aplikant ne može izvršiti nabavku od ponuđača od kojeg je uz aplikaciju i priložio ponudu/predračun, dužan je od Fonda u toku trajanja implementacije programa pismeno tražiti </w:t>
      </w:r>
      <w:r w:rsidRPr="00E621AA">
        <w:rPr>
          <w:rFonts w:cs="Arial"/>
          <w:sz w:val="24"/>
          <w:szCs w:val="24"/>
        </w:rPr>
        <w:lastRenderedPageBreak/>
        <w:t xml:space="preserve">odobrenje za promjenu predračuna/ponude odnosno ponuđača. </w:t>
      </w:r>
      <w:bookmarkEnd w:id="15"/>
      <w:r w:rsidRPr="00E621AA">
        <w:rPr>
          <w:rFonts w:cs="Arial"/>
          <w:sz w:val="24"/>
          <w:szCs w:val="24"/>
        </w:rPr>
        <w:t>Ukoliko korisnik ipak izvrši nabavku u skladu sa potpisanim Ugovorom i podnesenim Aplikacionim obrascem, ali od drugog ponuđača bez prethodnog pismenog odobrenja Fonda, isti se može do momenta usvajanja konačnog izvještaja o namjenskom utrošku sredstava po predmetnom javnom pozivu obratiti Upravnom odboru Fonda, koji će donijeti konačnu odluku o tome da li se nabavka smatra opravdanom.</w:t>
      </w:r>
    </w:p>
    <w:p w14:paraId="6FF2BFAB" w14:textId="77777777" w:rsidR="00D16221" w:rsidRPr="00E621AA" w:rsidRDefault="00D16221">
      <w:pPr>
        <w:pStyle w:val="ListParagraph"/>
        <w:widowControl w:val="0"/>
        <w:numPr>
          <w:ilvl w:val="0"/>
          <w:numId w:val="18"/>
        </w:numPr>
        <w:tabs>
          <w:tab w:val="left" w:pos="1196"/>
        </w:tabs>
        <w:autoSpaceDE w:val="0"/>
        <w:autoSpaceDN w:val="0"/>
        <w:spacing w:after="0" w:line="240" w:lineRule="auto"/>
        <w:ind w:left="567"/>
        <w:contextualSpacing w:val="0"/>
        <w:rPr>
          <w:rFonts w:cs="Arial"/>
          <w:sz w:val="24"/>
          <w:szCs w:val="24"/>
        </w:rPr>
      </w:pPr>
      <w:r w:rsidRPr="00E621AA">
        <w:rPr>
          <w:rFonts w:cs="Arial"/>
          <w:sz w:val="24"/>
          <w:szCs w:val="24"/>
        </w:rPr>
        <w:t>Financijski izvještaj o prihodima i rashodima sredstava posebne namjene za prethodnu godinu za sve obveznike po članu 55. Zakona ili orginalnu izjavu da do ostvarenja prihoda i rashoda po navedenom osnovu u prethodnoj godini nije</w:t>
      </w:r>
      <w:r w:rsidRPr="00E621AA">
        <w:rPr>
          <w:rFonts w:cs="Arial"/>
          <w:spacing w:val="-5"/>
          <w:sz w:val="24"/>
          <w:szCs w:val="24"/>
        </w:rPr>
        <w:t xml:space="preserve"> </w:t>
      </w:r>
      <w:r w:rsidRPr="00E621AA">
        <w:rPr>
          <w:rFonts w:cs="Arial"/>
          <w:sz w:val="24"/>
          <w:szCs w:val="24"/>
        </w:rPr>
        <w:t>došlo.</w:t>
      </w:r>
    </w:p>
    <w:p w14:paraId="4EAFE44D" w14:textId="796DE6E7" w:rsidR="00D16221" w:rsidRPr="00E621AA" w:rsidRDefault="00D16221">
      <w:pPr>
        <w:pStyle w:val="ListParagraph"/>
        <w:widowControl w:val="0"/>
        <w:numPr>
          <w:ilvl w:val="0"/>
          <w:numId w:val="18"/>
        </w:numPr>
        <w:tabs>
          <w:tab w:val="left" w:pos="836"/>
        </w:tabs>
        <w:autoSpaceDE w:val="0"/>
        <w:autoSpaceDN w:val="0"/>
        <w:spacing w:after="0" w:line="240" w:lineRule="auto"/>
        <w:ind w:left="567"/>
        <w:contextualSpacing w:val="0"/>
        <w:rPr>
          <w:rFonts w:cs="Arial"/>
          <w:sz w:val="24"/>
          <w:szCs w:val="24"/>
        </w:rPr>
      </w:pPr>
      <w:r w:rsidRPr="00E621AA">
        <w:rPr>
          <w:rFonts w:cs="Arial"/>
          <w:sz w:val="24"/>
          <w:szCs w:val="24"/>
        </w:rPr>
        <w:t xml:space="preserve">Dokaz da obrazovna ustanova/škola </w:t>
      </w:r>
      <w:r w:rsidR="00687F33" w:rsidRPr="00E621AA">
        <w:rPr>
          <w:rFonts w:cs="Arial"/>
          <w:sz w:val="24"/>
          <w:szCs w:val="24"/>
        </w:rPr>
        <w:t>u okviru Lota III 3.2.</w:t>
      </w:r>
      <w:r w:rsidRPr="00E621AA">
        <w:rPr>
          <w:rFonts w:cs="Arial"/>
          <w:sz w:val="24"/>
          <w:szCs w:val="24"/>
        </w:rPr>
        <w:t xml:space="preserve"> ispunjava uslove za rad, u skladu sa važećim zakonskim propisima iz oblasti obrazovanja, izdat od resornog ministarstva (original ili ovjerena fotokopija); </w:t>
      </w:r>
    </w:p>
    <w:p w14:paraId="4CD64E71" w14:textId="77777777" w:rsidR="00D16221" w:rsidRPr="00E621AA" w:rsidRDefault="00D16221">
      <w:pPr>
        <w:pStyle w:val="ListParagraph"/>
        <w:widowControl w:val="0"/>
        <w:numPr>
          <w:ilvl w:val="0"/>
          <w:numId w:val="18"/>
        </w:numPr>
        <w:tabs>
          <w:tab w:val="left" w:pos="836"/>
        </w:tabs>
        <w:autoSpaceDE w:val="0"/>
        <w:autoSpaceDN w:val="0"/>
        <w:spacing w:after="0" w:line="240" w:lineRule="auto"/>
        <w:ind w:left="567"/>
        <w:contextualSpacing w:val="0"/>
        <w:rPr>
          <w:rFonts w:cs="Arial"/>
          <w:sz w:val="24"/>
          <w:szCs w:val="24"/>
        </w:rPr>
      </w:pPr>
      <w:r w:rsidRPr="00E621AA">
        <w:rPr>
          <w:rFonts w:cs="Arial"/>
          <w:sz w:val="24"/>
          <w:szCs w:val="24"/>
        </w:rPr>
        <w:t>Za Lot III (3.1.) ukoliko je planirano uključivanje partnera iz člana 7. st (3) tč. b) pri provođenju programa neophodno je dostaviti original ili ovjerenu kopiju dokumenta koji dokazuje da partner može izdati certifikat za provedenu obuku, a isto se odnosi na obrazovne institucije.</w:t>
      </w:r>
    </w:p>
    <w:p w14:paraId="130E6B21" w14:textId="77777777" w:rsidR="00D16221" w:rsidRPr="00E621AA" w:rsidRDefault="00D16221" w:rsidP="00D16221">
      <w:pPr>
        <w:pStyle w:val="BodyText"/>
        <w:ind w:left="0"/>
        <w:jc w:val="both"/>
      </w:pPr>
    </w:p>
    <w:p w14:paraId="02813670" w14:textId="77777777" w:rsidR="00D16221" w:rsidRPr="00E621AA" w:rsidRDefault="00D16221" w:rsidP="00D16221">
      <w:pPr>
        <w:pStyle w:val="BodyText"/>
        <w:ind w:left="0"/>
        <w:jc w:val="both"/>
      </w:pPr>
    </w:p>
    <w:p w14:paraId="3E0FE5C9" w14:textId="32120E7A" w:rsidR="00D16221" w:rsidRPr="00E621AA" w:rsidRDefault="00D16221" w:rsidP="00D16221">
      <w:pPr>
        <w:pStyle w:val="BodyText"/>
        <w:ind w:left="0"/>
        <w:jc w:val="both"/>
        <w:rPr>
          <w:u w:val="single"/>
        </w:rPr>
      </w:pPr>
      <w:r w:rsidRPr="00E621AA">
        <w:rPr>
          <w:u w:val="single"/>
        </w:rPr>
        <w:t>Lot III (3.3.) Uz uredno popunjen aplikacioni obrazac za podnošenje prijedloga programa, osobe koje samostalno apliciraju na programe profesionalne rehabilitacije obavezno</w:t>
      </w:r>
      <w:r w:rsidRPr="00E621AA">
        <w:rPr>
          <w:spacing w:val="-12"/>
          <w:u w:val="single"/>
        </w:rPr>
        <w:t xml:space="preserve"> </w:t>
      </w:r>
      <w:r w:rsidRPr="00E621AA">
        <w:rPr>
          <w:u w:val="single"/>
        </w:rPr>
        <w:t>prilažu:</w:t>
      </w:r>
    </w:p>
    <w:p w14:paraId="79C2231B" w14:textId="77777777" w:rsidR="00D16221" w:rsidRPr="00E621AA" w:rsidRDefault="00D16221" w:rsidP="00D16221">
      <w:pPr>
        <w:pStyle w:val="BodyText"/>
        <w:ind w:left="0"/>
        <w:jc w:val="both"/>
        <w:rPr>
          <w:u w:val="single"/>
        </w:rPr>
      </w:pPr>
    </w:p>
    <w:p w14:paraId="02EF17E1" w14:textId="77777777" w:rsidR="00D16221" w:rsidRPr="00E621AA" w:rsidRDefault="00D16221">
      <w:pPr>
        <w:pStyle w:val="ListParagraph"/>
        <w:widowControl w:val="0"/>
        <w:numPr>
          <w:ilvl w:val="0"/>
          <w:numId w:val="19"/>
        </w:numPr>
        <w:tabs>
          <w:tab w:val="left" w:pos="836"/>
        </w:tabs>
        <w:autoSpaceDE w:val="0"/>
        <w:autoSpaceDN w:val="0"/>
        <w:spacing w:after="0" w:line="240" w:lineRule="auto"/>
        <w:ind w:left="567" w:hanging="567"/>
        <w:contextualSpacing w:val="0"/>
        <w:rPr>
          <w:rFonts w:cs="Arial"/>
          <w:sz w:val="24"/>
          <w:szCs w:val="24"/>
        </w:rPr>
      </w:pPr>
      <w:r w:rsidRPr="00E621AA">
        <w:rPr>
          <w:rFonts w:cs="Arial"/>
          <w:sz w:val="24"/>
          <w:szCs w:val="24"/>
        </w:rPr>
        <w:t>Rodni list (ovjerena</w:t>
      </w:r>
      <w:r w:rsidRPr="00E621AA">
        <w:rPr>
          <w:rFonts w:cs="Arial"/>
          <w:spacing w:val="-16"/>
          <w:sz w:val="24"/>
          <w:szCs w:val="24"/>
        </w:rPr>
        <w:t xml:space="preserve"> </w:t>
      </w:r>
      <w:r w:rsidRPr="00E621AA">
        <w:rPr>
          <w:rFonts w:cs="Arial"/>
          <w:sz w:val="24"/>
          <w:szCs w:val="24"/>
        </w:rPr>
        <w:t>fotokopija);</w:t>
      </w:r>
    </w:p>
    <w:p w14:paraId="2973CDA2" w14:textId="77777777" w:rsidR="00D16221" w:rsidRPr="00E621AA" w:rsidRDefault="00D16221">
      <w:pPr>
        <w:pStyle w:val="ListParagraph"/>
        <w:widowControl w:val="0"/>
        <w:numPr>
          <w:ilvl w:val="0"/>
          <w:numId w:val="19"/>
        </w:numPr>
        <w:tabs>
          <w:tab w:val="left" w:pos="836"/>
        </w:tabs>
        <w:autoSpaceDE w:val="0"/>
        <w:autoSpaceDN w:val="0"/>
        <w:spacing w:after="0" w:line="240" w:lineRule="auto"/>
        <w:ind w:left="567" w:hanging="567"/>
        <w:contextualSpacing w:val="0"/>
        <w:rPr>
          <w:rFonts w:cs="Arial"/>
          <w:sz w:val="24"/>
          <w:szCs w:val="24"/>
        </w:rPr>
      </w:pPr>
      <w:r w:rsidRPr="00E621AA">
        <w:rPr>
          <w:rFonts w:cs="Arial"/>
          <w:sz w:val="24"/>
          <w:szCs w:val="24"/>
        </w:rPr>
        <w:t>Potvrda o prebivalištu</w:t>
      </w:r>
      <w:r w:rsidRPr="00E621AA">
        <w:rPr>
          <w:rFonts w:cs="Arial"/>
          <w:spacing w:val="-19"/>
          <w:sz w:val="24"/>
          <w:szCs w:val="24"/>
        </w:rPr>
        <w:t xml:space="preserve"> </w:t>
      </w:r>
      <w:r w:rsidRPr="00E621AA">
        <w:rPr>
          <w:rFonts w:cs="Arial"/>
          <w:sz w:val="24"/>
          <w:szCs w:val="24"/>
        </w:rPr>
        <w:t>(original);</w:t>
      </w:r>
    </w:p>
    <w:p w14:paraId="5AA490DA" w14:textId="77777777" w:rsidR="00D16221" w:rsidRPr="00E621AA" w:rsidRDefault="00D16221">
      <w:pPr>
        <w:pStyle w:val="ListParagraph"/>
        <w:widowControl w:val="0"/>
        <w:numPr>
          <w:ilvl w:val="0"/>
          <w:numId w:val="19"/>
        </w:numPr>
        <w:tabs>
          <w:tab w:val="left" w:pos="836"/>
        </w:tabs>
        <w:autoSpaceDE w:val="0"/>
        <w:autoSpaceDN w:val="0"/>
        <w:spacing w:after="0" w:line="240" w:lineRule="auto"/>
        <w:ind w:left="567" w:hanging="567"/>
        <w:contextualSpacing w:val="0"/>
        <w:rPr>
          <w:rFonts w:cs="Arial"/>
          <w:sz w:val="24"/>
          <w:szCs w:val="24"/>
        </w:rPr>
      </w:pPr>
      <w:r w:rsidRPr="00E621AA">
        <w:rPr>
          <w:rFonts w:cs="Arial"/>
          <w:sz w:val="24"/>
          <w:szCs w:val="24"/>
        </w:rPr>
        <w:t>Dokaz o ranijem školovanju (ovjerena</w:t>
      </w:r>
      <w:r w:rsidRPr="00E621AA">
        <w:rPr>
          <w:rFonts w:cs="Arial"/>
          <w:spacing w:val="-24"/>
          <w:sz w:val="24"/>
          <w:szCs w:val="24"/>
        </w:rPr>
        <w:t xml:space="preserve"> </w:t>
      </w:r>
      <w:r w:rsidRPr="00E621AA">
        <w:rPr>
          <w:rFonts w:cs="Arial"/>
          <w:sz w:val="24"/>
          <w:szCs w:val="24"/>
        </w:rPr>
        <w:t>fotokopija);</w:t>
      </w:r>
    </w:p>
    <w:p w14:paraId="7655D33C" w14:textId="77777777" w:rsidR="00D16221" w:rsidRPr="00E621AA" w:rsidRDefault="00D16221">
      <w:pPr>
        <w:pStyle w:val="ListParagraph"/>
        <w:widowControl w:val="0"/>
        <w:numPr>
          <w:ilvl w:val="0"/>
          <w:numId w:val="19"/>
        </w:numPr>
        <w:tabs>
          <w:tab w:val="left" w:pos="836"/>
        </w:tabs>
        <w:autoSpaceDE w:val="0"/>
        <w:autoSpaceDN w:val="0"/>
        <w:spacing w:after="0" w:line="240" w:lineRule="auto"/>
        <w:ind w:left="567" w:hanging="567"/>
        <w:contextualSpacing w:val="0"/>
        <w:rPr>
          <w:rFonts w:cs="Arial"/>
          <w:sz w:val="24"/>
          <w:szCs w:val="24"/>
        </w:rPr>
      </w:pPr>
      <w:r w:rsidRPr="00E621AA">
        <w:rPr>
          <w:rFonts w:cs="Arial"/>
          <w:sz w:val="24"/>
          <w:szCs w:val="24"/>
        </w:rPr>
        <w:t>Dokaz o invalidnosti (ovjerena</w:t>
      </w:r>
      <w:r w:rsidRPr="00E621AA">
        <w:rPr>
          <w:rFonts w:cs="Arial"/>
          <w:spacing w:val="-19"/>
          <w:sz w:val="24"/>
          <w:szCs w:val="24"/>
        </w:rPr>
        <w:t xml:space="preserve"> </w:t>
      </w:r>
      <w:r w:rsidRPr="00E621AA">
        <w:rPr>
          <w:rFonts w:cs="Arial"/>
          <w:sz w:val="24"/>
          <w:szCs w:val="24"/>
        </w:rPr>
        <w:t>fotokopija);</w:t>
      </w:r>
    </w:p>
    <w:p w14:paraId="55958F0B" w14:textId="77777777" w:rsidR="00D16221" w:rsidRPr="00E621AA" w:rsidRDefault="00D16221">
      <w:pPr>
        <w:pStyle w:val="ListParagraph"/>
        <w:widowControl w:val="0"/>
        <w:numPr>
          <w:ilvl w:val="0"/>
          <w:numId w:val="19"/>
        </w:numPr>
        <w:tabs>
          <w:tab w:val="left" w:pos="836"/>
        </w:tabs>
        <w:autoSpaceDE w:val="0"/>
        <w:autoSpaceDN w:val="0"/>
        <w:spacing w:after="0" w:line="240" w:lineRule="auto"/>
        <w:ind w:left="567" w:hanging="567"/>
        <w:contextualSpacing w:val="0"/>
        <w:rPr>
          <w:rFonts w:cs="Arial"/>
          <w:sz w:val="24"/>
          <w:szCs w:val="24"/>
        </w:rPr>
      </w:pPr>
      <w:r w:rsidRPr="00E621AA">
        <w:rPr>
          <w:rFonts w:cs="Arial"/>
          <w:sz w:val="24"/>
          <w:szCs w:val="24"/>
        </w:rPr>
        <w:t>Predračun/Ugovor  za  školarinu  za  vanredno  srednje  školovanje  ili  visoko</w:t>
      </w:r>
      <w:r w:rsidRPr="00E621AA">
        <w:rPr>
          <w:rFonts w:cs="Arial"/>
          <w:spacing w:val="61"/>
          <w:sz w:val="24"/>
          <w:szCs w:val="24"/>
        </w:rPr>
        <w:t xml:space="preserve"> </w:t>
      </w:r>
      <w:r w:rsidRPr="00E621AA">
        <w:rPr>
          <w:rFonts w:cs="Arial"/>
          <w:sz w:val="24"/>
          <w:szCs w:val="24"/>
        </w:rPr>
        <w:t>stručno obrazovanje, odnosno postdiplomski studij iz kojeg je vidljiva cijena školarine (original);</w:t>
      </w:r>
    </w:p>
    <w:p w14:paraId="659D88B6" w14:textId="77777777" w:rsidR="00D16221" w:rsidRPr="00E621AA" w:rsidRDefault="00D16221">
      <w:pPr>
        <w:pStyle w:val="ListParagraph"/>
        <w:widowControl w:val="0"/>
        <w:numPr>
          <w:ilvl w:val="0"/>
          <w:numId w:val="19"/>
        </w:numPr>
        <w:tabs>
          <w:tab w:val="left" w:pos="836"/>
        </w:tabs>
        <w:autoSpaceDE w:val="0"/>
        <w:autoSpaceDN w:val="0"/>
        <w:spacing w:after="0" w:line="240" w:lineRule="auto"/>
        <w:ind w:left="567" w:hanging="567"/>
        <w:contextualSpacing w:val="0"/>
        <w:rPr>
          <w:rFonts w:cs="Arial"/>
          <w:sz w:val="24"/>
          <w:szCs w:val="24"/>
        </w:rPr>
      </w:pPr>
      <w:r w:rsidRPr="00E621AA">
        <w:rPr>
          <w:rFonts w:cs="Arial"/>
          <w:sz w:val="24"/>
          <w:szCs w:val="24"/>
        </w:rPr>
        <w:t xml:space="preserve">Ovjerena fotokopija (potvrde, svjedočanstva) da su lica uspješno završila prethodni obrazovni/nastavni ciklus profesionalnog osposobljavanja, prekvalifikacije ili dokvalifikacije, ukoliko su ranije koristili sredstva Fonda </w:t>
      </w:r>
      <w:r w:rsidRPr="00E621AA">
        <w:rPr>
          <w:rFonts w:cs="Arial"/>
          <w:spacing w:val="-3"/>
          <w:sz w:val="24"/>
          <w:szCs w:val="24"/>
        </w:rPr>
        <w:t xml:space="preserve">za </w:t>
      </w:r>
      <w:r w:rsidRPr="00E621AA">
        <w:rPr>
          <w:rFonts w:cs="Arial"/>
          <w:sz w:val="24"/>
          <w:szCs w:val="24"/>
        </w:rPr>
        <w:t>svrhu prekvalifikacije ili</w:t>
      </w:r>
      <w:r w:rsidRPr="00E621AA">
        <w:rPr>
          <w:rFonts w:cs="Arial"/>
          <w:spacing w:val="-19"/>
          <w:sz w:val="24"/>
          <w:szCs w:val="24"/>
        </w:rPr>
        <w:t xml:space="preserve"> </w:t>
      </w:r>
      <w:r w:rsidRPr="00E621AA">
        <w:rPr>
          <w:rFonts w:cs="Arial"/>
          <w:sz w:val="24"/>
          <w:szCs w:val="24"/>
        </w:rPr>
        <w:t>dokvalifikacije</w:t>
      </w:r>
    </w:p>
    <w:p w14:paraId="6792A7A6" w14:textId="77777777" w:rsidR="00D16221" w:rsidRPr="00E621AA" w:rsidRDefault="00D16221">
      <w:pPr>
        <w:pStyle w:val="ListParagraph"/>
        <w:widowControl w:val="0"/>
        <w:numPr>
          <w:ilvl w:val="0"/>
          <w:numId w:val="19"/>
        </w:numPr>
        <w:tabs>
          <w:tab w:val="left" w:pos="836"/>
        </w:tabs>
        <w:autoSpaceDE w:val="0"/>
        <w:autoSpaceDN w:val="0"/>
        <w:spacing w:after="0" w:line="240" w:lineRule="auto"/>
        <w:ind w:left="567" w:hanging="567"/>
        <w:contextualSpacing w:val="0"/>
        <w:rPr>
          <w:rFonts w:cs="Arial"/>
          <w:sz w:val="24"/>
          <w:szCs w:val="24"/>
        </w:rPr>
      </w:pPr>
      <w:r w:rsidRPr="00E621AA">
        <w:rPr>
          <w:rFonts w:cs="Arial"/>
          <w:sz w:val="24"/>
          <w:szCs w:val="24"/>
        </w:rPr>
        <w:t>Dokaz o izvršenom upisu u predmetnu školsku/akademsku godinu (ugovor o školovanju/studiranju- ovjerena fotokopija ili potvrda obrazovne ustanove - original). Navedeni  dokaz se dostavlja najkasnije na dan potpisivanja ugovora sa</w:t>
      </w:r>
      <w:r w:rsidRPr="00E621AA">
        <w:rPr>
          <w:rFonts w:cs="Arial"/>
          <w:spacing w:val="-31"/>
          <w:sz w:val="24"/>
          <w:szCs w:val="24"/>
        </w:rPr>
        <w:t xml:space="preserve"> </w:t>
      </w:r>
      <w:r w:rsidRPr="00E621AA">
        <w:rPr>
          <w:rFonts w:cs="Arial"/>
          <w:sz w:val="24"/>
          <w:szCs w:val="24"/>
        </w:rPr>
        <w:t>Fondom.</w:t>
      </w:r>
    </w:p>
    <w:p w14:paraId="00367CFA" w14:textId="77777777" w:rsidR="00D16221" w:rsidRPr="00E621AA" w:rsidRDefault="00D16221">
      <w:pPr>
        <w:pStyle w:val="ListParagraph"/>
        <w:widowControl w:val="0"/>
        <w:numPr>
          <w:ilvl w:val="0"/>
          <w:numId w:val="19"/>
        </w:numPr>
        <w:tabs>
          <w:tab w:val="left" w:pos="836"/>
        </w:tabs>
        <w:autoSpaceDE w:val="0"/>
        <w:autoSpaceDN w:val="0"/>
        <w:spacing w:after="0" w:line="240" w:lineRule="auto"/>
        <w:ind w:left="567" w:hanging="567"/>
        <w:contextualSpacing w:val="0"/>
        <w:rPr>
          <w:rFonts w:cs="Arial"/>
          <w:sz w:val="24"/>
          <w:szCs w:val="24"/>
        </w:rPr>
      </w:pPr>
      <w:r w:rsidRPr="00E621AA">
        <w:rPr>
          <w:rFonts w:cs="Arial"/>
          <w:sz w:val="24"/>
          <w:szCs w:val="24"/>
        </w:rPr>
        <w:t>Pismeni dokaz o priznavanju prava na profesionalnu rehabilitaciju izdat od strane Kantonalne službe za zapošljavanje, mjerodavne prema mjestu prebivališta osobe sa invaliditetom koja u prvom stepenu odlučuje o ovom pravu prema članu 12. Zakona (original). Aplikant nije dužan dostaviti  navedeni dokaz ukoliko nastavlja školovanje za spremu za koju je prethodno dostavio spomenuti</w:t>
      </w:r>
      <w:r w:rsidRPr="00E621AA">
        <w:rPr>
          <w:rFonts w:cs="Arial"/>
          <w:spacing w:val="-12"/>
          <w:sz w:val="24"/>
          <w:szCs w:val="24"/>
        </w:rPr>
        <w:t xml:space="preserve"> </w:t>
      </w:r>
      <w:r w:rsidRPr="00E621AA">
        <w:rPr>
          <w:rFonts w:cs="Arial"/>
          <w:sz w:val="24"/>
          <w:szCs w:val="24"/>
        </w:rPr>
        <w:t>dokument.</w:t>
      </w:r>
    </w:p>
    <w:p w14:paraId="456524FD" w14:textId="3661FDA4" w:rsidR="00D16221" w:rsidRPr="00E621AA" w:rsidRDefault="00D16221" w:rsidP="00D16221">
      <w:pPr>
        <w:pStyle w:val="ListParagraph"/>
        <w:tabs>
          <w:tab w:val="left" w:pos="836"/>
        </w:tabs>
        <w:ind w:left="567" w:hanging="567"/>
        <w:rPr>
          <w:rFonts w:cs="Arial"/>
          <w:sz w:val="24"/>
          <w:szCs w:val="24"/>
        </w:rPr>
      </w:pPr>
      <w:r w:rsidRPr="00E621AA">
        <w:rPr>
          <w:rFonts w:cs="Arial"/>
          <w:sz w:val="24"/>
          <w:szCs w:val="24"/>
        </w:rPr>
        <w:t xml:space="preserve">        Ukoliko aplikant nije dobio potvrdu od Službe za zapošljavanje zbog dužine trajanja procedure, dostavlja dokaz da je blagovremeno predao službi zahtjev za priznavanje prava na profesionalnu rehabilitaciju (original ili ovjerenu kopiju).</w:t>
      </w:r>
    </w:p>
    <w:p w14:paraId="5448D128" w14:textId="77777777" w:rsidR="00D16221" w:rsidRPr="00E621AA" w:rsidRDefault="00D16221" w:rsidP="00D16221">
      <w:pPr>
        <w:pStyle w:val="ListParagraph"/>
        <w:tabs>
          <w:tab w:val="left" w:pos="836"/>
        </w:tabs>
        <w:ind w:left="0"/>
        <w:rPr>
          <w:rFonts w:cs="Arial"/>
          <w:sz w:val="24"/>
          <w:szCs w:val="24"/>
        </w:rPr>
      </w:pPr>
    </w:p>
    <w:p w14:paraId="1C82336B" w14:textId="4AEC2745" w:rsidR="00D16221" w:rsidRPr="00E621AA" w:rsidRDefault="00D16221" w:rsidP="00D16221">
      <w:pPr>
        <w:pStyle w:val="BodyText"/>
        <w:ind w:left="0"/>
        <w:jc w:val="both"/>
      </w:pPr>
      <w:r w:rsidRPr="00E621AA">
        <w:t>Vrsta dokaza o invaliditetu koji se prilaže za određene kategorije i vrste invaliditeta preciznije s</w:t>
      </w:r>
      <w:r w:rsidR="00AA6C6A" w:rsidRPr="00E621AA">
        <w:t xml:space="preserve">u </w:t>
      </w:r>
      <w:r w:rsidR="00687F33" w:rsidRPr="00E621AA">
        <w:t xml:space="preserve">definisane u </w:t>
      </w:r>
      <w:r w:rsidR="00AA6C6A" w:rsidRPr="00E621AA">
        <w:t>poglavlju III NAČIN APLIC</w:t>
      </w:r>
      <w:r w:rsidR="00687F33" w:rsidRPr="00E621AA">
        <w:t>I</w:t>
      </w:r>
      <w:r w:rsidR="00AA6C6A" w:rsidRPr="00E621AA">
        <w:t>RANJA</w:t>
      </w:r>
      <w:r w:rsidR="00687F33" w:rsidRPr="00E621AA">
        <w:t xml:space="preserve"> javnog poziva.</w:t>
      </w:r>
    </w:p>
    <w:p w14:paraId="626DF874" w14:textId="77777777" w:rsidR="00AA6C6A" w:rsidRPr="00E621AA" w:rsidRDefault="00AA6C6A" w:rsidP="00D16221">
      <w:pPr>
        <w:pStyle w:val="BodyText"/>
        <w:ind w:left="0"/>
        <w:jc w:val="both"/>
      </w:pPr>
    </w:p>
    <w:p w14:paraId="49FB4B84" w14:textId="77777777" w:rsidR="00D16221" w:rsidRPr="00E621AA" w:rsidRDefault="00D16221" w:rsidP="00D16221">
      <w:pPr>
        <w:pStyle w:val="BodyText"/>
        <w:ind w:left="0"/>
        <w:jc w:val="both"/>
      </w:pPr>
      <w:r w:rsidRPr="00E621AA">
        <w:rPr>
          <w:lang w:val="hr-HR"/>
        </w:rPr>
        <w:t>Ukoliko aplikant aplicira na više Lot-ova u odvojenim kovertama, obavezan je da u jednoj od aplikacija dokumente dostavi u originalu/ovjerenoj fotokopiji kako je i naznačeno u javnom pozivu. U ostalim kovertama se mogu dostaviti ovjerene fotokopije traženih dokumenata uz obavezu da se navedeno naznači u aplikaciji.</w:t>
      </w:r>
    </w:p>
    <w:p w14:paraId="5D3738D5" w14:textId="77777777" w:rsidR="00D16221" w:rsidRPr="00E621AA" w:rsidRDefault="00D16221" w:rsidP="00D16221">
      <w:pPr>
        <w:pStyle w:val="BodyText"/>
        <w:ind w:left="0"/>
        <w:jc w:val="both"/>
      </w:pPr>
    </w:p>
    <w:p w14:paraId="178E2A28" w14:textId="35BEE83C" w:rsidR="00C83641" w:rsidRDefault="00D16221" w:rsidP="00F746A7">
      <w:pPr>
        <w:pStyle w:val="BodyText"/>
        <w:ind w:left="0"/>
        <w:jc w:val="both"/>
        <w:rPr>
          <w:lang w:val="hr-HR"/>
        </w:rPr>
      </w:pPr>
      <w:r w:rsidRPr="00E621AA">
        <w:rPr>
          <w:lang w:val="hr-HR"/>
        </w:rPr>
        <w:t xml:space="preserve">Komisija za selekciju aplikacija će prihvatiti ovjerene fotokopije dokumenata za aplikante koji su istovremeno aplicirali i na novčani stimulans, ukoliko je dokumentacija za novčani stimulans dostavljena u originalu/ovjerenoj fotokopiji tačno kako je traženo javnim pozivom, pod uslovom da </w:t>
      </w:r>
      <w:r w:rsidRPr="00E621AA">
        <w:rPr>
          <w:lang w:val="hr-HR"/>
        </w:rPr>
        <w:lastRenderedPageBreak/>
        <w:t xml:space="preserve">je navedeno naznačeno u aplikaciji. </w:t>
      </w:r>
    </w:p>
    <w:p w14:paraId="77E026D3" w14:textId="77777777" w:rsidR="00F746A7" w:rsidRPr="00F746A7" w:rsidRDefault="00F746A7" w:rsidP="00F746A7">
      <w:pPr>
        <w:pStyle w:val="BodyText"/>
        <w:ind w:left="0"/>
        <w:jc w:val="both"/>
      </w:pPr>
    </w:p>
    <w:p w14:paraId="70BF5012" w14:textId="102D7083" w:rsidR="00AA6C6A" w:rsidRDefault="00AA6C6A" w:rsidP="00F746A7">
      <w:pPr>
        <w:pStyle w:val="BodyText"/>
        <w:ind w:left="0"/>
        <w:jc w:val="both"/>
      </w:pPr>
      <w:r w:rsidRPr="00E621AA">
        <w:t>Aplikantima koji u skladu sa Zakonom i ovim Pravilnikom imaju pravo da apliciraju za dodjelu sredstava po Lo</w:t>
      </w:r>
      <w:r w:rsidR="00C37004" w:rsidRPr="00E621AA">
        <w:t>tu</w:t>
      </w:r>
      <w:r w:rsidRPr="00E621AA">
        <w:t xml:space="preserve"> II, maksimalno </w:t>
      </w:r>
      <w:r w:rsidR="0049151F" w:rsidRPr="00E621AA">
        <w:t xml:space="preserve">se </w:t>
      </w:r>
      <w:r w:rsidRPr="00E621AA">
        <w:t>može dodijeliti do 4.000,00 KM po pojedinačnoj osobi sa invaliditetom zaposlenoj pod posebnim uslovima u skladu sa Zakonom u tom</w:t>
      </w:r>
      <w:r w:rsidRPr="00E621AA">
        <w:rPr>
          <w:spacing w:val="-21"/>
        </w:rPr>
        <w:t xml:space="preserve"> </w:t>
      </w:r>
      <w:r w:rsidRPr="00E621AA">
        <w:t>subjektu.</w:t>
      </w:r>
    </w:p>
    <w:p w14:paraId="3A420511" w14:textId="77777777" w:rsidR="00F746A7" w:rsidRPr="00E621AA" w:rsidRDefault="00F746A7" w:rsidP="00F746A7">
      <w:pPr>
        <w:pStyle w:val="BodyText"/>
        <w:ind w:left="0"/>
        <w:jc w:val="both"/>
      </w:pPr>
    </w:p>
    <w:p w14:paraId="1733B1AC" w14:textId="766FB4E1" w:rsidR="00C83641" w:rsidRPr="00E621AA" w:rsidRDefault="00AA6C6A" w:rsidP="00AA6C6A">
      <w:pPr>
        <w:contextualSpacing/>
        <w:rPr>
          <w:rFonts w:eastAsia="Calibri" w:cs="Arial"/>
          <w:b/>
          <w:sz w:val="24"/>
          <w:szCs w:val="24"/>
          <w:lang w:val="de-DE"/>
        </w:rPr>
      </w:pPr>
      <w:r w:rsidRPr="00E621AA">
        <w:rPr>
          <w:rFonts w:cs="Arial"/>
          <w:sz w:val="24"/>
          <w:szCs w:val="24"/>
        </w:rPr>
        <w:t>Aplikantima koji u skladu sa Zakonom i ovim Pravilnikom imaju pravo da apliciraju za dodjelu sredstava po Lot-u III maksimalno se može dodijeliti do 5.000,00 KM po pojedinačnoj osobi sa invaliditetom koja ispunjava uslove za dodjelu sredstava po ovom Lot-u.</w:t>
      </w:r>
    </w:p>
    <w:p w14:paraId="1E7A2C12" w14:textId="4FF97C34" w:rsidR="00C83641" w:rsidRPr="00E621AA" w:rsidRDefault="00C83641" w:rsidP="003B7D49">
      <w:pPr>
        <w:contextualSpacing/>
        <w:rPr>
          <w:rFonts w:eastAsia="Calibri" w:cs="Arial"/>
          <w:b/>
          <w:sz w:val="24"/>
          <w:szCs w:val="24"/>
          <w:lang w:val="de-DE"/>
        </w:rPr>
      </w:pPr>
    </w:p>
    <w:p w14:paraId="3CF34502" w14:textId="263FD8A6" w:rsidR="00C37004" w:rsidRPr="00E621AA" w:rsidRDefault="00C37004" w:rsidP="00C37004">
      <w:pPr>
        <w:spacing w:after="0" w:line="240" w:lineRule="auto"/>
        <w:rPr>
          <w:rFonts w:eastAsia="Times New Roman" w:cs="Arial"/>
          <w:sz w:val="24"/>
          <w:szCs w:val="24"/>
          <w:lang w:eastAsia="bs-Latn-BA"/>
        </w:rPr>
      </w:pPr>
      <w:r w:rsidRPr="00E621AA">
        <w:rPr>
          <w:rFonts w:cs="Arial"/>
          <w:sz w:val="24"/>
          <w:szCs w:val="24"/>
        </w:rPr>
        <w:t>Sredstva za školovanje u odgovarajućim obrazovnim ustanovama po LOT-u III</w:t>
      </w:r>
      <w:r w:rsidR="0049151F" w:rsidRPr="00E621AA">
        <w:rPr>
          <w:rFonts w:cs="Arial"/>
          <w:sz w:val="24"/>
          <w:szCs w:val="24"/>
        </w:rPr>
        <w:t xml:space="preserve"> </w:t>
      </w:r>
      <w:r w:rsidRPr="00E621AA">
        <w:rPr>
          <w:rFonts w:cs="Arial"/>
          <w:sz w:val="24"/>
          <w:szCs w:val="24"/>
        </w:rPr>
        <w:t xml:space="preserve"> u okviru predmetnog Javnog poziva dodijeljuju se isključivo za prekvalifikaciju, dokvalifikaciju ili školovanje za školsku/akademsku 2022/2023. godinu.</w:t>
      </w:r>
    </w:p>
    <w:p w14:paraId="311EA7ED" w14:textId="001D06C5" w:rsidR="00C83641" w:rsidRPr="00E621AA" w:rsidRDefault="00C83641" w:rsidP="003B7D49">
      <w:pPr>
        <w:contextualSpacing/>
        <w:rPr>
          <w:rFonts w:eastAsia="Calibri" w:cs="Arial"/>
          <w:b/>
          <w:sz w:val="24"/>
          <w:szCs w:val="24"/>
          <w:lang w:val="de-DE"/>
        </w:rPr>
      </w:pPr>
    </w:p>
    <w:p w14:paraId="786A68AA" w14:textId="77777777" w:rsidR="00B83485" w:rsidRPr="00E621AA" w:rsidRDefault="00B83485" w:rsidP="00B83485">
      <w:pPr>
        <w:contextualSpacing/>
        <w:rPr>
          <w:rFonts w:eastAsia="Calibri" w:cs="Arial"/>
          <w:b/>
          <w:sz w:val="24"/>
          <w:szCs w:val="24"/>
        </w:rPr>
      </w:pPr>
    </w:p>
    <w:p w14:paraId="253E2C9C" w14:textId="77777777" w:rsidR="00B83485" w:rsidRPr="00E621AA" w:rsidRDefault="00B83485" w:rsidP="00B83485">
      <w:pPr>
        <w:contextualSpacing/>
        <w:rPr>
          <w:rFonts w:eastAsia="Calibri" w:cs="Arial"/>
          <w:b/>
          <w:sz w:val="24"/>
          <w:szCs w:val="24"/>
        </w:rPr>
      </w:pPr>
      <w:r w:rsidRPr="00E621AA">
        <w:rPr>
          <w:rFonts w:eastAsia="Calibri" w:cs="Arial"/>
          <w:b/>
          <w:sz w:val="24"/>
          <w:szCs w:val="24"/>
        </w:rPr>
        <w:t>IV VREDNOVANJE APLIKACIJA</w:t>
      </w:r>
    </w:p>
    <w:p w14:paraId="5D42110C" w14:textId="77777777" w:rsidR="00B83485" w:rsidRPr="00E621AA" w:rsidRDefault="00B83485" w:rsidP="00B83485">
      <w:pPr>
        <w:contextualSpacing/>
        <w:rPr>
          <w:rFonts w:eastAsia="Calibri" w:cs="Arial"/>
          <w:b/>
          <w:sz w:val="24"/>
          <w:szCs w:val="24"/>
        </w:rPr>
      </w:pPr>
    </w:p>
    <w:p w14:paraId="4A94D1ED" w14:textId="03F574B6" w:rsidR="00B83485" w:rsidRPr="00E621AA" w:rsidRDefault="00B83485" w:rsidP="00B83485">
      <w:pPr>
        <w:contextualSpacing/>
        <w:rPr>
          <w:rFonts w:eastAsia="Calibri" w:cs="Arial"/>
          <w:sz w:val="24"/>
          <w:szCs w:val="24"/>
        </w:rPr>
      </w:pPr>
      <w:r w:rsidRPr="00E621AA">
        <w:rPr>
          <w:rFonts w:eastAsia="Calibri" w:cs="Arial"/>
          <w:sz w:val="24"/>
          <w:szCs w:val="24"/>
        </w:rPr>
        <w:t>Vrednovanje/ocijenjivanje pristiglih aplikacija, kriteriji i mjerila za dodijelu sredstava, postupci za spriječavanje sukoba interesa, utv</w:t>
      </w:r>
      <w:r w:rsidR="00D57543" w:rsidRPr="00E621AA">
        <w:rPr>
          <w:rFonts w:eastAsia="Calibri" w:cs="Arial"/>
          <w:sz w:val="24"/>
          <w:szCs w:val="24"/>
        </w:rPr>
        <w:t>r</w:t>
      </w:r>
      <w:r w:rsidRPr="00E621AA">
        <w:rPr>
          <w:rFonts w:eastAsia="Calibri" w:cs="Arial"/>
          <w:sz w:val="24"/>
          <w:szCs w:val="24"/>
        </w:rPr>
        <w:t xml:space="preserve">đeni rokovi za provođenje procedure za dodijelu sredstava, te ostala pitanja vezano za proceduru provođenja javnog poziva, detaljno su obrazložena u </w:t>
      </w:r>
      <w:r w:rsidRPr="00E621AA">
        <w:rPr>
          <w:rFonts w:eastAsia="Calibri" w:cs="Arial"/>
          <w:sz w:val="24"/>
          <w:szCs w:val="24"/>
          <w:lang w:val="hr-HR"/>
        </w:rPr>
        <w:t xml:space="preserve">Pravilniku o raspodjeli sredstava za </w:t>
      </w:r>
      <w:r w:rsidR="00865ADE" w:rsidRPr="00E621AA">
        <w:rPr>
          <w:rFonts w:eastAsia="Calibri" w:cs="Arial"/>
          <w:sz w:val="24"/>
          <w:szCs w:val="24"/>
          <w:lang w:val="hr-HR"/>
        </w:rPr>
        <w:t>finansiranje</w:t>
      </w:r>
      <w:r w:rsidRPr="00E621AA">
        <w:rPr>
          <w:rFonts w:eastAsia="Calibri" w:cs="Arial"/>
          <w:sz w:val="24"/>
          <w:szCs w:val="24"/>
          <w:lang w:val="hr-HR"/>
        </w:rPr>
        <w:t>/</w:t>
      </w:r>
      <w:r w:rsidR="00865ADE" w:rsidRPr="00E621AA">
        <w:rPr>
          <w:rFonts w:eastAsia="Calibri" w:cs="Arial"/>
          <w:sz w:val="24"/>
          <w:szCs w:val="24"/>
          <w:lang w:val="hr-HR"/>
        </w:rPr>
        <w:t>sufinansiranje</w:t>
      </w:r>
      <w:r w:rsidRPr="00E621AA">
        <w:rPr>
          <w:rFonts w:eastAsia="Calibri" w:cs="Arial"/>
          <w:sz w:val="24"/>
          <w:szCs w:val="24"/>
          <w:lang w:val="hr-HR"/>
        </w:rPr>
        <w:t xml:space="preserve"> programa održivosti zaposlenosti, razvoja privrednih društava za zapošljavanje osoba sa invaliditetom i zaštitnih radionica, te programa profesionalne rehabilitacije osoba sa invaliditetom</w:t>
      </w:r>
      <w:r w:rsidRPr="00E621AA">
        <w:rPr>
          <w:rFonts w:eastAsia="Calibri" w:cs="Arial"/>
          <w:sz w:val="24"/>
          <w:szCs w:val="24"/>
        </w:rPr>
        <w:t xml:space="preserve"> broj: 01-02-2-</w:t>
      </w:r>
      <w:r w:rsidR="008E5E2A" w:rsidRPr="00E621AA">
        <w:rPr>
          <w:rFonts w:eastAsia="Calibri" w:cs="Arial"/>
          <w:sz w:val="24"/>
          <w:szCs w:val="24"/>
        </w:rPr>
        <w:t>2624</w:t>
      </w:r>
      <w:r w:rsidRPr="00E621AA">
        <w:rPr>
          <w:rFonts w:eastAsia="Calibri" w:cs="Arial"/>
          <w:sz w:val="24"/>
          <w:szCs w:val="24"/>
        </w:rPr>
        <w:t>/2</w:t>
      </w:r>
      <w:r w:rsidR="00D57543" w:rsidRPr="00E621AA">
        <w:rPr>
          <w:rFonts w:eastAsia="Calibri" w:cs="Arial"/>
          <w:sz w:val="24"/>
          <w:szCs w:val="24"/>
        </w:rPr>
        <w:t>2</w:t>
      </w:r>
      <w:r w:rsidRPr="00E621AA">
        <w:rPr>
          <w:rFonts w:eastAsia="Calibri" w:cs="Arial"/>
          <w:sz w:val="24"/>
          <w:szCs w:val="24"/>
        </w:rPr>
        <w:t xml:space="preserve"> od  </w:t>
      </w:r>
      <w:r w:rsidR="008E5E2A" w:rsidRPr="00E621AA">
        <w:rPr>
          <w:rFonts w:eastAsia="Calibri" w:cs="Arial"/>
          <w:sz w:val="24"/>
          <w:szCs w:val="24"/>
        </w:rPr>
        <w:t>14.03.</w:t>
      </w:r>
      <w:r w:rsidRPr="00E621AA">
        <w:rPr>
          <w:rFonts w:eastAsia="Calibri" w:cs="Arial"/>
          <w:sz w:val="24"/>
          <w:szCs w:val="24"/>
        </w:rPr>
        <w:t>202</w:t>
      </w:r>
      <w:r w:rsidR="00D57543" w:rsidRPr="00E621AA">
        <w:rPr>
          <w:rFonts w:eastAsia="Calibri" w:cs="Arial"/>
          <w:sz w:val="24"/>
          <w:szCs w:val="24"/>
        </w:rPr>
        <w:t>2</w:t>
      </w:r>
      <w:r w:rsidRPr="00E621AA">
        <w:rPr>
          <w:rFonts w:eastAsia="Calibri" w:cs="Arial"/>
          <w:sz w:val="24"/>
          <w:szCs w:val="24"/>
        </w:rPr>
        <w:t xml:space="preserve">. godine koji je dostupan na internet stranici Fonda, </w:t>
      </w:r>
      <w:r w:rsidRPr="00E621AA">
        <w:rPr>
          <w:rFonts w:eastAsia="Calibri" w:cs="Arial"/>
          <w:sz w:val="24"/>
          <w:szCs w:val="24"/>
          <w:u w:val="single"/>
        </w:rPr>
        <w:t>www.fond.ba</w:t>
      </w:r>
      <w:r w:rsidRPr="00E621AA">
        <w:rPr>
          <w:rFonts w:eastAsia="Calibri" w:cs="Arial"/>
          <w:sz w:val="24"/>
          <w:szCs w:val="24"/>
        </w:rPr>
        <w:t xml:space="preserve">. </w:t>
      </w:r>
    </w:p>
    <w:p w14:paraId="4A463F66" w14:textId="2A51CEFF" w:rsidR="00B83485" w:rsidRPr="00E621AA" w:rsidRDefault="00B83485" w:rsidP="00B83485">
      <w:pPr>
        <w:contextualSpacing/>
        <w:rPr>
          <w:rFonts w:eastAsia="Calibri" w:cs="Arial"/>
          <w:sz w:val="24"/>
          <w:szCs w:val="24"/>
        </w:rPr>
      </w:pPr>
      <w:r w:rsidRPr="00E621AA">
        <w:rPr>
          <w:rFonts w:eastAsia="Calibri" w:cs="Arial"/>
          <w:sz w:val="24"/>
          <w:szCs w:val="24"/>
        </w:rPr>
        <w:t>Sa aplikantima koji Odlukom Upravnog odbora budu uvršteni u raspodjelu sredstava zaključuje se ugovor kojim su detaljnije definirana međusobna prava i obveze.</w:t>
      </w:r>
    </w:p>
    <w:p w14:paraId="07F28107" w14:textId="477C5090" w:rsidR="00622656" w:rsidRPr="00E621AA" w:rsidRDefault="00622656" w:rsidP="00622656">
      <w:pPr>
        <w:widowControl w:val="0"/>
        <w:tabs>
          <w:tab w:val="left" w:pos="836"/>
        </w:tabs>
        <w:autoSpaceDE w:val="0"/>
        <w:autoSpaceDN w:val="0"/>
        <w:spacing w:after="0" w:line="240" w:lineRule="auto"/>
        <w:rPr>
          <w:rFonts w:cs="Arial"/>
          <w:sz w:val="24"/>
          <w:szCs w:val="24"/>
        </w:rPr>
      </w:pPr>
      <w:r w:rsidRPr="00E621AA">
        <w:rPr>
          <w:rFonts w:cs="Arial"/>
          <w:sz w:val="24"/>
          <w:szCs w:val="24"/>
        </w:rPr>
        <w:t xml:space="preserve">Kao oblik jamstva za izvršenje ugovornih obaveza od strane korisnika sredstava odnosno kao instrument osiguranja namjenskog utroška sredstava dodjeljenih za </w:t>
      </w:r>
      <w:r w:rsidR="00865ADE" w:rsidRPr="00E621AA">
        <w:rPr>
          <w:rFonts w:cs="Arial"/>
          <w:sz w:val="24"/>
          <w:szCs w:val="24"/>
        </w:rPr>
        <w:t>finansiranje</w:t>
      </w:r>
      <w:r w:rsidRPr="00E621AA">
        <w:rPr>
          <w:rFonts w:cs="Arial"/>
          <w:sz w:val="24"/>
          <w:szCs w:val="24"/>
        </w:rPr>
        <w:t xml:space="preserve">/ </w:t>
      </w:r>
      <w:r w:rsidR="00865ADE" w:rsidRPr="00E621AA">
        <w:rPr>
          <w:rFonts w:cs="Arial"/>
          <w:sz w:val="24"/>
          <w:szCs w:val="24"/>
        </w:rPr>
        <w:t>sufinansiranje</w:t>
      </w:r>
      <w:r w:rsidRPr="00E621AA">
        <w:rPr>
          <w:rFonts w:cs="Arial"/>
          <w:sz w:val="24"/>
          <w:szCs w:val="24"/>
        </w:rPr>
        <w:t xml:space="preserve"> programa koristit će se mjenica na glavni račun korisnika sredstava.</w:t>
      </w:r>
    </w:p>
    <w:p w14:paraId="4EC35B69" w14:textId="77777777" w:rsidR="00622656" w:rsidRPr="00E621AA" w:rsidRDefault="00622656" w:rsidP="00B83485">
      <w:pPr>
        <w:contextualSpacing/>
        <w:rPr>
          <w:rFonts w:eastAsia="Calibri" w:cs="Arial"/>
          <w:sz w:val="24"/>
          <w:szCs w:val="24"/>
        </w:rPr>
      </w:pPr>
    </w:p>
    <w:p w14:paraId="17E69468" w14:textId="5CB3CBE7" w:rsidR="00C37004" w:rsidRPr="00E621AA" w:rsidRDefault="00C37004" w:rsidP="00C37004">
      <w:pPr>
        <w:pStyle w:val="ListParagraph"/>
        <w:widowControl w:val="0"/>
        <w:tabs>
          <w:tab w:val="left" w:pos="836"/>
        </w:tabs>
        <w:autoSpaceDE w:val="0"/>
        <w:autoSpaceDN w:val="0"/>
        <w:spacing w:after="0" w:line="240" w:lineRule="auto"/>
        <w:ind w:left="0"/>
        <w:contextualSpacing w:val="0"/>
        <w:rPr>
          <w:rFonts w:cs="Arial"/>
          <w:sz w:val="24"/>
          <w:szCs w:val="24"/>
        </w:rPr>
      </w:pPr>
      <w:r w:rsidRPr="00E621AA">
        <w:rPr>
          <w:rFonts w:eastAsia="Calibri" w:cs="Arial"/>
          <w:sz w:val="24"/>
          <w:szCs w:val="24"/>
        </w:rPr>
        <w:t>Vremenski okvir za implementaciju programa je šest mjeseci</w:t>
      </w:r>
      <w:bookmarkStart w:id="16" w:name="_Hlk34649158"/>
      <w:r w:rsidRPr="00E621AA">
        <w:rPr>
          <w:rFonts w:eastAsia="Calibri" w:cs="Arial"/>
          <w:sz w:val="24"/>
          <w:szCs w:val="24"/>
        </w:rPr>
        <w:t>, izuzev korisnika koji prolaze kroz program prekvalifikacije/dokvalifikacije.</w:t>
      </w:r>
      <w:r w:rsidRPr="00E621AA">
        <w:rPr>
          <w:rFonts w:cs="Arial"/>
          <w:sz w:val="24"/>
          <w:szCs w:val="24"/>
        </w:rPr>
        <w:t xml:space="preserve"> Korisnici sredstava dužni su dostaviti Fondu izvještaj o utrošku sredstava najkasnije sedam mjeseci po zaključenju ugovora sa Fondom. Izuzetno, korisnici koji samostalno apliciraju na program profesionalne rehabilitacije i korisnici koji obavljaju prekvalifikaciju ili dokvalifikaciju u okviru Lota III 3.2. izvještaj o utrošku sredstava su dužni dostaviti najkasnije 30 dana po okončanju školske/akademske</w:t>
      </w:r>
      <w:r w:rsidRPr="00E621AA">
        <w:rPr>
          <w:rFonts w:cs="Arial"/>
          <w:spacing w:val="-19"/>
          <w:sz w:val="24"/>
          <w:szCs w:val="24"/>
        </w:rPr>
        <w:t xml:space="preserve"> </w:t>
      </w:r>
      <w:r w:rsidRPr="00E621AA">
        <w:rPr>
          <w:rFonts w:cs="Arial"/>
          <w:sz w:val="24"/>
          <w:szCs w:val="24"/>
        </w:rPr>
        <w:t>godine.</w:t>
      </w:r>
    </w:p>
    <w:bookmarkEnd w:id="16"/>
    <w:p w14:paraId="4F0CE026" w14:textId="77777777" w:rsidR="00B83485" w:rsidRPr="00E621AA" w:rsidRDefault="00B83485" w:rsidP="00B83485">
      <w:pPr>
        <w:contextualSpacing/>
        <w:rPr>
          <w:rFonts w:eastAsia="Calibri" w:cs="Arial"/>
          <w:b/>
          <w:sz w:val="24"/>
          <w:szCs w:val="24"/>
        </w:rPr>
      </w:pPr>
    </w:p>
    <w:p w14:paraId="3BFFF310" w14:textId="77777777" w:rsidR="00B83485" w:rsidRPr="00E621AA" w:rsidRDefault="00B83485" w:rsidP="00B83485">
      <w:pPr>
        <w:contextualSpacing/>
        <w:rPr>
          <w:rFonts w:eastAsia="Calibri" w:cs="Arial"/>
          <w:b/>
          <w:sz w:val="24"/>
          <w:szCs w:val="24"/>
        </w:rPr>
      </w:pPr>
      <w:r w:rsidRPr="00E621AA">
        <w:rPr>
          <w:rFonts w:eastAsia="Calibri" w:cs="Arial"/>
          <w:b/>
          <w:sz w:val="24"/>
          <w:szCs w:val="24"/>
        </w:rPr>
        <w:t>V PODNOŠENJE APLIKACIJE</w:t>
      </w:r>
    </w:p>
    <w:p w14:paraId="651C7DCF" w14:textId="77777777" w:rsidR="00B83485" w:rsidRPr="00E621AA" w:rsidRDefault="00B83485" w:rsidP="00B83485">
      <w:pPr>
        <w:contextualSpacing/>
        <w:rPr>
          <w:rFonts w:cs="Arial"/>
          <w:sz w:val="24"/>
          <w:szCs w:val="24"/>
          <w:lang w:val="hr-HR"/>
        </w:rPr>
      </w:pPr>
    </w:p>
    <w:p w14:paraId="1113559A" w14:textId="77777777" w:rsidR="00B83485" w:rsidRPr="00E621AA" w:rsidRDefault="00B83485" w:rsidP="00B83485">
      <w:pPr>
        <w:contextualSpacing/>
        <w:rPr>
          <w:rFonts w:cs="Arial"/>
          <w:sz w:val="24"/>
          <w:szCs w:val="24"/>
          <w:lang w:val="hr-HR"/>
        </w:rPr>
      </w:pPr>
      <w:r w:rsidRPr="00E621AA">
        <w:rPr>
          <w:rFonts w:cs="Arial"/>
          <w:sz w:val="24"/>
          <w:szCs w:val="24"/>
          <w:lang w:val="hr-HR"/>
        </w:rPr>
        <w:t>Popunjen aplikacijski obrazac sa ostalom dokumentacijom potrebno je dostaviti u zatvorenoj koverti lično ili putem pošte na adresu:</w:t>
      </w:r>
    </w:p>
    <w:p w14:paraId="2DC7C1E6" w14:textId="77777777" w:rsidR="00B83485" w:rsidRPr="00E621AA" w:rsidRDefault="00B83485" w:rsidP="00B83485">
      <w:pPr>
        <w:contextualSpacing/>
        <w:rPr>
          <w:rFonts w:cs="Arial"/>
          <w:sz w:val="24"/>
          <w:szCs w:val="24"/>
          <w:lang w:val="hr-HR"/>
        </w:rPr>
      </w:pPr>
    </w:p>
    <w:p w14:paraId="63665CEF" w14:textId="77777777" w:rsidR="00B83485" w:rsidRPr="00E621AA" w:rsidRDefault="00B83485" w:rsidP="00B83485">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E621AA">
        <w:rPr>
          <w:rFonts w:cs="Arial"/>
          <w:sz w:val="24"/>
          <w:szCs w:val="24"/>
          <w:lang w:val="hr-HR"/>
        </w:rPr>
        <w:t>Fond za profesionalnu rehabilitaciju i zapošljavanje osoba sa invaliditetom</w:t>
      </w:r>
    </w:p>
    <w:p w14:paraId="6908287E" w14:textId="77777777" w:rsidR="00B83485" w:rsidRPr="00E621AA" w:rsidRDefault="00B83485" w:rsidP="00B83485">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E621AA">
        <w:rPr>
          <w:rFonts w:cs="Arial"/>
          <w:sz w:val="24"/>
          <w:szCs w:val="24"/>
          <w:lang w:val="hr-HR"/>
        </w:rPr>
        <w:t>Vilsonovo šetalište br. 10</w:t>
      </w:r>
    </w:p>
    <w:p w14:paraId="79066AA6" w14:textId="77777777" w:rsidR="00B83485" w:rsidRPr="00E621AA" w:rsidRDefault="00B83485" w:rsidP="00B83485">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E621AA">
        <w:rPr>
          <w:rFonts w:cs="Arial"/>
          <w:sz w:val="24"/>
          <w:szCs w:val="24"/>
          <w:lang w:val="hr-HR"/>
        </w:rPr>
        <w:t>71000 Sarajevo, BiH</w:t>
      </w:r>
    </w:p>
    <w:p w14:paraId="06364C55" w14:textId="283D8ABE" w:rsidR="00B83485" w:rsidRPr="00E621AA" w:rsidRDefault="00B83485" w:rsidP="00B83485">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E621AA">
        <w:rPr>
          <w:rFonts w:cs="Arial"/>
          <w:sz w:val="24"/>
          <w:szCs w:val="24"/>
          <w:lang w:val="hr-HR"/>
        </w:rPr>
        <w:t>sa naznakom „Javni poziv 202</w:t>
      </w:r>
      <w:r w:rsidR="00D57543" w:rsidRPr="00E621AA">
        <w:rPr>
          <w:rFonts w:cs="Arial"/>
          <w:sz w:val="24"/>
          <w:szCs w:val="24"/>
          <w:lang w:val="hr-HR"/>
        </w:rPr>
        <w:t>2</w:t>
      </w:r>
      <w:r w:rsidRPr="00E621AA">
        <w:rPr>
          <w:rFonts w:cs="Arial"/>
          <w:sz w:val="24"/>
          <w:szCs w:val="24"/>
          <w:lang w:val="hr-HR"/>
        </w:rPr>
        <w:t xml:space="preserve">. – </w:t>
      </w:r>
      <w:r w:rsidR="00865ADE" w:rsidRPr="00E621AA">
        <w:rPr>
          <w:rFonts w:cs="Arial"/>
          <w:sz w:val="24"/>
          <w:szCs w:val="24"/>
          <w:lang w:val="hr-HR"/>
        </w:rPr>
        <w:t>finansiranje</w:t>
      </w:r>
      <w:r w:rsidRPr="00E621AA">
        <w:rPr>
          <w:rFonts w:cs="Arial"/>
          <w:sz w:val="24"/>
          <w:szCs w:val="24"/>
          <w:lang w:val="hr-HR"/>
        </w:rPr>
        <w:t>/</w:t>
      </w:r>
      <w:r w:rsidR="00865ADE" w:rsidRPr="00E621AA">
        <w:rPr>
          <w:rFonts w:cs="Arial"/>
          <w:sz w:val="24"/>
          <w:szCs w:val="24"/>
          <w:lang w:val="hr-HR"/>
        </w:rPr>
        <w:t>sufinansiranje</w:t>
      </w:r>
      <w:r w:rsidRPr="00E621AA">
        <w:rPr>
          <w:rFonts w:cs="Arial"/>
          <w:sz w:val="24"/>
          <w:szCs w:val="24"/>
          <w:lang w:val="hr-HR"/>
        </w:rPr>
        <w:t xml:space="preserve"> programa – NE OTVARATI“</w:t>
      </w:r>
    </w:p>
    <w:p w14:paraId="6C1B0D40" w14:textId="77777777" w:rsidR="00B83485" w:rsidRPr="00E621AA" w:rsidRDefault="00B83485" w:rsidP="00B83485">
      <w:pPr>
        <w:contextualSpacing/>
        <w:rPr>
          <w:rFonts w:cs="Arial"/>
          <w:sz w:val="24"/>
          <w:szCs w:val="24"/>
          <w:lang w:val="hr-HR"/>
        </w:rPr>
      </w:pPr>
    </w:p>
    <w:p w14:paraId="64D84F2D" w14:textId="374AD6D8" w:rsidR="00B83485" w:rsidRPr="00E621AA" w:rsidRDefault="00B83485" w:rsidP="003A1759">
      <w:pPr>
        <w:numPr>
          <w:ilvl w:val="0"/>
          <w:numId w:val="1"/>
        </w:numPr>
        <w:spacing w:after="0" w:line="240" w:lineRule="auto"/>
        <w:ind w:left="323" w:hanging="284"/>
        <w:contextualSpacing/>
        <w:rPr>
          <w:rFonts w:cs="Arial"/>
          <w:sz w:val="24"/>
          <w:szCs w:val="24"/>
          <w:lang w:val="hr-HR"/>
        </w:rPr>
      </w:pPr>
      <w:r w:rsidRPr="00E621AA">
        <w:rPr>
          <w:rFonts w:cs="Arial"/>
          <w:sz w:val="24"/>
          <w:szCs w:val="24"/>
          <w:lang w:val="hr-HR"/>
        </w:rPr>
        <w:t xml:space="preserve">Javni poziv ostaje otvoren 21 dan od dana objavljivanja, a </w:t>
      </w:r>
      <w:r w:rsidRPr="00A7368E">
        <w:rPr>
          <w:rFonts w:cs="Arial"/>
          <w:sz w:val="24"/>
          <w:szCs w:val="24"/>
          <w:lang w:val="hr-HR"/>
        </w:rPr>
        <w:t xml:space="preserve">zaključno sa </w:t>
      </w:r>
      <w:r w:rsidR="00A7368E" w:rsidRPr="00A7368E">
        <w:rPr>
          <w:rFonts w:cs="Arial"/>
          <w:sz w:val="24"/>
          <w:szCs w:val="24"/>
          <w:lang w:val="hr-HR"/>
        </w:rPr>
        <w:t>15.09.2022.</w:t>
      </w:r>
      <w:r w:rsidRPr="00A7368E">
        <w:rPr>
          <w:rFonts w:cs="Arial"/>
          <w:sz w:val="24"/>
          <w:szCs w:val="24"/>
          <w:lang w:val="hr-HR"/>
        </w:rPr>
        <w:t xml:space="preserve"> godine.</w:t>
      </w:r>
    </w:p>
    <w:p w14:paraId="59626629" w14:textId="77777777" w:rsidR="00B83485" w:rsidRPr="00E621AA" w:rsidRDefault="00B83485" w:rsidP="00B83485">
      <w:pPr>
        <w:ind w:left="323"/>
        <w:contextualSpacing/>
        <w:rPr>
          <w:rFonts w:cs="Arial"/>
          <w:color w:val="FF0000"/>
          <w:sz w:val="24"/>
          <w:szCs w:val="24"/>
          <w:lang w:val="hr-HR"/>
        </w:rPr>
      </w:pPr>
    </w:p>
    <w:p w14:paraId="2EF6138E" w14:textId="77777777" w:rsidR="00B83485" w:rsidRPr="00E621AA" w:rsidRDefault="00B83485" w:rsidP="003A1759">
      <w:pPr>
        <w:numPr>
          <w:ilvl w:val="0"/>
          <w:numId w:val="1"/>
        </w:numPr>
        <w:spacing w:after="0" w:line="240" w:lineRule="auto"/>
        <w:ind w:left="323" w:hanging="284"/>
        <w:contextualSpacing/>
        <w:rPr>
          <w:rFonts w:cs="Arial"/>
          <w:sz w:val="24"/>
          <w:szCs w:val="24"/>
          <w:lang w:val="hr-HR"/>
        </w:rPr>
      </w:pPr>
      <w:r w:rsidRPr="00E621AA">
        <w:rPr>
          <w:rFonts w:cs="Arial"/>
          <w:sz w:val="24"/>
          <w:szCs w:val="24"/>
          <w:lang w:val="hr-HR"/>
        </w:rPr>
        <w:lastRenderedPageBreak/>
        <w:t xml:space="preserve">Obavijest o objavljivanju Javnog poziva se objavljuje u najmanje dva dnevna lista, dok se cijeloviti tekst Javnog poziva objavljuje na službenoj internet stranici Fonda </w:t>
      </w:r>
      <w:hyperlink r:id="rId9" w:history="1">
        <w:r w:rsidRPr="00E621AA">
          <w:rPr>
            <w:rStyle w:val="Hyperlink"/>
            <w:rFonts w:cs="Arial"/>
            <w:color w:val="auto"/>
            <w:sz w:val="24"/>
            <w:szCs w:val="24"/>
            <w:lang w:val="hr-HR"/>
          </w:rPr>
          <w:t>www.fond.ba</w:t>
        </w:r>
      </w:hyperlink>
      <w:r w:rsidRPr="00E621AA">
        <w:rPr>
          <w:rFonts w:cs="Arial"/>
          <w:sz w:val="24"/>
          <w:szCs w:val="24"/>
          <w:lang w:val="hr-HR"/>
        </w:rPr>
        <w:t xml:space="preserve">. </w:t>
      </w:r>
    </w:p>
    <w:p w14:paraId="3158EE34" w14:textId="77777777" w:rsidR="00B83485" w:rsidRPr="00E621AA" w:rsidRDefault="00B83485" w:rsidP="00B83485">
      <w:pPr>
        <w:ind w:left="323"/>
        <w:contextualSpacing/>
        <w:rPr>
          <w:rFonts w:cs="Arial"/>
          <w:sz w:val="24"/>
          <w:szCs w:val="24"/>
          <w:lang w:val="hr-HR"/>
        </w:rPr>
      </w:pPr>
    </w:p>
    <w:p w14:paraId="3BB6FC89" w14:textId="77777777" w:rsidR="00B83485" w:rsidRPr="00E621AA" w:rsidRDefault="00B83485" w:rsidP="003A1759">
      <w:pPr>
        <w:numPr>
          <w:ilvl w:val="0"/>
          <w:numId w:val="1"/>
        </w:numPr>
        <w:spacing w:after="0" w:line="240" w:lineRule="auto"/>
        <w:ind w:left="323" w:hanging="284"/>
        <w:contextualSpacing/>
        <w:rPr>
          <w:rFonts w:cs="Arial"/>
          <w:sz w:val="24"/>
          <w:szCs w:val="24"/>
          <w:lang w:val="hr-HR"/>
        </w:rPr>
      </w:pPr>
      <w:r w:rsidRPr="00E621AA">
        <w:rPr>
          <w:rFonts w:cs="Arial"/>
          <w:sz w:val="24"/>
          <w:szCs w:val="24"/>
          <w:lang w:val="hr-HR"/>
        </w:rPr>
        <w:t xml:space="preserve">Konsultacije i eventualna pojašnjenja javnog poziva mogu se obaviti na telefon: 033/717-740. </w:t>
      </w:r>
    </w:p>
    <w:p w14:paraId="7602DDB9" w14:textId="77777777" w:rsidR="00B83485" w:rsidRPr="00E621AA" w:rsidRDefault="00B83485" w:rsidP="00B83485">
      <w:pPr>
        <w:pStyle w:val="ListParagraph"/>
        <w:spacing w:after="0" w:line="240" w:lineRule="auto"/>
        <w:rPr>
          <w:rFonts w:cs="Arial"/>
          <w:sz w:val="24"/>
          <w:szCs w:val="24"/>
          <w:lang w:val="hr-HR"/>
        </w:rPr>
      </w:pPr>
    </w:p>
    <w:p w14:paraId="6700E6C2" w14:textId="38E76A43" w:rsidR="00B83485" w:rsidRPr="00E621AA" w:rsidRDefault="00B83485" w:rsidP="003A1759">
      <w:pPr>
        <w:numPr>
          <w:ilvl w:val="0"/>
          <w:numId w:val="1"/>
        </w:numPr>
        <w:spacing w:after="0" w:line="240" w:lineRule="auto"/>
        <w:ind w:left="323" w:hanging="284"/>
        <w:contextualSpacing/>
        <w:rPr>
          <w:rFonts w:cs="Arial"/>
          <w:sz w:val="24"/>
          <w:szCs w:val="24"/>
          <w:lang w:val="hr-HR"/>
        </w:rPr>
      </w:pPr>
      <w:r w:rsidRPr="00E621AA">
        <w:rPr>
          <w:rFonts w:cs="Arial"/>
          <w:sz w:val="24"/>
          <w:szCs w:val="24"/>
          <w:lang w:val="hr-HR"/>
        </w:rPr>
        <w:t>Komisija za selekciju putem obavještenja na internet stranici Fonda objaviti će Listu aplikanata prema predmetnim lot-ovima koji ne ispunjavaju uslove za dodijelu sredstva u okviru programa. Navedenim obavještenjem će korisnici biti informisani o mogućosti prigovora na objavljenu listu.</w:t>
      </w:r>
    </w:p>
    <w:p w14:paraId="20E4705F" w14:textId="77777777" w:rsidR="00380D30" w:rsidRPr="00E621AA" w:rsidRDefault="00380D30" w:rsidP="0049151F">
      <w:pPr>
        <w:spacing w:after="0" w:line="240" w:lineRule="auto"/>
        <w:contextualSpacing/>
        <w:rPr>
          <w:rFonts w:cs="Arial"/>
          <w:sz w:val="24"/>
          <w:szCs w:val="24"/>
          <w:lang w:val="hr-HR"/>
        </w:rPr>
      </w:pPr>
    </w:p>
    <w:p w14:paraId="28A197B0" w14:textId="77777777" w:rsidR="00B83485" w:rsidRPr="00E621AA" w:rsidRDefault="00B83485" w:rsidP="003A1759">
      <w:pPr>
        <w:numPr>
          <w:ilvl w:val="0"/>
          <w:numId w:val="1"/>
        </w:numPr>
        <w:spacing w:after="0" w:line="240" w:lineRule="auto"/>
        <w:ind w:left="323"/>
        <w:rPr>
          <w:rFonts w:cs="Arial"/>
          <w:sz w:val="24"/>
          <w:szCs w:val="24"/>
          <w:lang w:val="hr-HR"/>
        </w:rPr>
      </w:pPr>
      <w:r w:rsidRPr="00E621AA">
        <w:rPr>
          <w:rFonts w:cs="Arial"/>
          <w:sz w:val="24"/>
          <w:szCs w:val="24"/>
          <w:lang w:val="hr-HR"/>
        </w:rPr>
        <w:t>Rok za dostavu prigovora/upita koji se odnose na bodovanje aplikacija odnosno objavljene rezultate javnog poziva je 8 dana, od datuma objave rezultata na internet stranici Fonda.</w:t>
      </w:r>
    </w:p>
    <w:p w14:paraId="5A451467" w14:textId="77777777" w:rsidR="00B83485" w:rsidRPr="00E621AA" w:rsidRDefault="00B83485" w:rsidP="00B83485">
      <w:pPr>
        <w:pStyle w:val="ListParagraph"/>
        <w:spacing w:after="0" w:line="240" w:lineRule="auto"/>
        <w:rPr>
          <w:rFonts w:cs="Arial"/>
          <w:sz w:val="24"/>
          <w:szCs w:val="24"/>
          <w:lang w:val="hr-HR"/>
        </w:rPr>
      </w:pPr>
    </w:p>
    <w:p w14:paraId="272C889D" w14:textId="77777777" w:rsidR="00B83485" w:rsidRPr="00E621AA" w:rsidRDefault="00B83485" w:rsidP="003A1759">
      <w:pPr>
        <w:numPr>
          <w:ilvl w:val="0"/>
          <w:numId w:val="1"/>
        </w:numPr>
        <w:spacing w:after="0" w:line="240" w:lineRule="auto"/>
        <w:ind w:left="323"/>
        <w:jc w:val="left"/>
        <w:rPr>
          <w:rFonts w:cs="Arial"/>
          <w:sz w:val="24"/>
          <w:szCs w:val="24"/>
          <w:lang w:val="hr-HR"/>
        </w:rPr>
      </w:pPr>
      <w:r w:rsidRPr="00E621AA">
        <w:rPr>
          <w:rFonts w:cs="Arial"/>
          <w:sz w:val="24"/>
          <w:szCs w:val="24"/>
          <w:lang w:val="hr-HR"/>
        </w:rPr>
        <w:t>Nepotpuni i neblagovremeni zahtjevi neće biti uzeti u razmatranje.</w:t>
      </w:r>
    </w:p>
    <w:p w14:paraId="7281B6AA" w14:textId="77777777" w:rsidR="00B83485" w:rsidRPr="00E621AA" w:rsidRDefault="00B83485" w:rsidP="00B83485">
      <w:pPr>
        <w:pStyle w:val="ListParagraph"/>
        <w:spacing w:after="0" w:line="240" w:lineRule="auto"/>
        <w:rPr>
          <w:rFonts w:cs="Arial"/>
          <w:sz w:val="24"/>
          <w:szCs w:val="24"/>
          <w:lang w:val="hr-HR"/>
        </w:rPr>
      </w:pPr>
    </w:p>
    <w:p w14:paraId="75498A78" w14:textId="77777777" w:rsidR="00B83485" w:rsidRPr="00E621AA" w:rsidRDefault="00B83485" w:rsidP="003A1759">
      <w:pPr>
        <w:numPr>
          <w:ilvl w:val="0"/>
          <w:numId w:val="1"/>
        </w:numPr>
        <w:spacing w:after="0" w:line="240" w:lineRule="auto"/>
        <w:ind w:left="323"/>
        <w:jc w:val="left"/>
        <w:rPr>
          <w:rFonts w:cs="Arial"/>
          <w:sz w:val="24"/>
          <w:szCs w:val="24"/>
          <w:lang w:val="hr-HR"/>
        </w:rPr>
      </w:pPr>
      <w:r w:rsidRPr="00E621AA">
        <w:rPr>
          <w:rFonts w:cs="Arial"/>
          <w:sz w:val="24"/>
          <w:szCs w:val="24"/>
          <w:lang w:val="hr-HR"/>
        </w:rPr>
        <w:t>Dostavljenu dokumentaciju u okviru Javnog poziva Fond neće vraćati aplikantima.</w:t>
      </w:r>
    </w:p>
    <w:p w14:paraId="21522165" w14:textId="77777777" w:rsidR="00B83485" w:rsidRPr="00E621AA" w:rsidRDefault="00B83485" w:rsidP="00B83485">
      <w:pPr>
        <w:contextualSpacing/>
        <w:rPr>
          <w:rFonts w:eastAsia="Calibri" w:cs="Arial"/>
          <w:sz w:val="24"/>
          <w:szCs w:val="24"/>
        </w:rPr>
      </w:pPr>
    </w:p>
    <w:p w14:paraId="6E171438" w14:textId="77777777" w:rsidR="00F746A7" w:rsidRDefault="00F746A7" w:rsidP="00E64805">
      <w:pPr>
        <w:spacing w:after="0" w:line="240" w:lineRule="auto"/>
        <w:contextualSpacing/>
        <w:rPr>
          <w:rFonts w:eastAsia="Calibri" w:cs="Arial"/>
          <w:color w:val="FF0000"/>
          <w:sz w:val="24"/>
          <w:szCs w:val="24"/>
        </w:rPr>
      </w:pPr>
    </w:p>
    <w:p w14:paraId="02E44895" w14:textId="77777777" w:rsidR="00F746A7" w:rsidRDefault="00F746A7" w:rsidP="00E64805">
      <w:pPr>
        <w:spacing w:after="0" w:line="240" w:lineRule="auto"/>
        <w:contextualSpacing/>
        <w:rPr>
          <w:rFonts w:eastAsia="Calibri" w:cs="Arial"/>
          <w:color w:val="FF0000"/>
          <w:sz w:val="24"/>
          <w:szCs w:val="24"/>
        </w:rPr>
      </w:pPr>
    </w:p>
    <w:p w14:paraId="686876C4" w14:textId="37D66BA5" w:rsidR="007A5596" w:rsidRPr="00A7368E" w:rsidRDefault="00B83485" w:rsidP="00E64805">
      <w:pPr>
        <w:spacing w:after="0" w:line="240" w:lineRule="auto"/>
        <w:contextualSpacing/>
        <w:rPr>
          <w:rFonts w:cs="Arial"/>
          <w:sz w:val="24"/>
          <w:szCs w:val="24"/>
        </w:rPr>
      </w:pPr>
      <w:r w:rsidRPr="00A7368E">
        <w:rPr>
          <w:rFonts w:eastAsia="Calibri" w:cs="Arial"/>
          <w:sz w:val="24"/>
          <w:szCs w:val="24"/>
        </w:rPr>
        <w:t>Datum objave:</w:t>
      </w:r>
      <w:r w:rsidR="007147E7" w:rsidRPr="00A7368E">
        <w:rPr>
          <w:rFonts w:eastAsia="Calibri" w:cs="Arial"/>
          <w:sz w:val="24"/>
          <w:szCs w:val="24"/>
        </w:rPr>
        <w:t xml:space="preserve"> </w:t>
      </w:r>
      <w:r w:rsidR="00A7368E" w:rsidRPr="00A7368E">
        <w:rPr>
          <w:rFonts w:eastAsia="Calibri" w:cs="Arial"/>
          <w:sz w:val="24"/>
          <w:szCs w:val="24"/>
        </w:rPr>
        <w:t xml:space="preserve">25.08.2022. </w:t>
      </w:r>
      <w:r w:rsidRPr="00A7368E">
        <w:rPr>
          <w:rFonts w:eastAsia="Calibri" w:cs="Arial"/>
          <w:sz w:val="24"/>
          <w:szCs w:val="24"/>
        </w:rPr>
        <w:t>godine.</w:t>
      </w:r>
    </w:p>
    <w:sectPr w:rsidR="007A5596" w:rsidRPr="00A7368E" w:rsidSect="00F04F37">
      <w:footerReference w:type="default" r:id="rId10"/>
      <w:headerReference w:type="first" r:id="rId11"/>
      <w:footerReference w:type="first" r:id="rId12"/>
      <w:pgSz w:w="11906" w:h="16838" w:code="9"/>
      <w:pgMar w:top="1440" w:right="758" w:bottom="284" w:left="709" w:header="3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2A1B1" w14:textId="77777777" w:rsidR="005951BA" w:rsidRDefault="005951BA" w:rsidP="007B5DFE">
      <w:pPr>
        <w:spacing w:after="0" w:line="240" w:lineRule="auto"/>
      </w:pPr>
      <w:r>
        <w:separator/>
      </w:r>
    </w:p>
  </w:endnote>
  <w:endnote w:type="continuationSeparator" w:id="0">
    <w:p w14:paraId="4333B178" w14:textId="77777777" w:rsidR="005951BA" w:rsidRDefault="005951BA" w:rsidP="007B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193344"/>
      <w:docPartObj>
        <w:docPartGallery w:val="Page Numbers (Bottom of Page)"/>
        <w:docPartUnique/>
      </w:docPartObj>
    </w:sdtPr>
    <w:sdtContent>
      <w:sdt>
        <w:sdtPr>
          <w:id w:val="-312567896"/>
          <w:docPartObj>
            <w:docPartGallery w:val="Page Numbers (Top of Page)"/>
            <w:docPartUnique/>
          </w:docPartObj>
        </w:sdtPr>
        <w:sdtContent>
          <w:p w14:paraId="36E82B38" w14:textId="219535EE" w:rsidR="001529A5" w:rsidRPr="001529A5" w:rsidRDefault="001529A5" w:rsidP="001529A5">
            <w:pPr>
              <w:pStyle w:val="Footer"/>
              <w:jc w:val="right"/>
              <w:rPr>
                <w:b/>
                <w:bCs/>
                <w:sz w:val="24"/>
                <w:szCs w:val="24"/>
              </w:rPr>
            </w:pPr>
            <w:r>
              <w:rPr>
                <w:sz w:val="20"/>
                <w:szCs w:val="20"/>
              </w:rPr>
              <w:t>Strana</w:t>
            </w:r>
            <w:r w:rsidRPr="001529A5">
              <w:rPr>
                <w:sz w:val="20"/>
                <w:szCs w:val="20"/>
              </w:rPr>
              <w:t xml:space="preserve"> </w:t>
            </w:r>
            <w:r w:rsidRPr="001529A5">
              <w:rPr>
                <w:b/>
                <w:bCs/>
                <w:sz w:val="20"/>
                <w:szCs w:val="20"/>
              </w:rPr>
              <w:fldChar w:fldCharType="begin"/>
            </w:r>
            <w:r w:rsidRPr="001529A5">
              <w:rPr>
                <w:b/>
                <w:bCs/>
                <w:sz w:val="20"/>
                <w:szCs w:val="20"/>
              </w:rPr>
              <w:instrText xml:space="preserve"> PAGE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r w:rsidRPr="001529A5">
              <w:rPr>
                <w:sz w:val="20"/>
                <w:szCs w:val="20"/>
              </w:rPr>
              <w:t xml:space="preserve"> o</w:t>
            </w:r>
            <w:r>
              <w:rPr>
                <w:sz w:val="20"/>
                <w:szCs w:val="20"/>
              </w:rPr>
              <w:t>d</w:t>
            </w:r>
            <w:r w:rsidRPr="001529A5">
              <w:rPr>
                <w:sz w:val="20"/>
                <w:szCs w:val="20"/>
              </w:rPr>
              <w:t xml:space="preserve"> </w:t>
            </w:r>
            <w:r w:rsidRPr="001529A5">
              <w:rPr>
                <w:b/>
                <w:bCs/>
                <w:sz w:val="20"/>
                <w:szCs w:val="20"/>
              </w:rPr>
              <w:fldChar w:fldCharType="begin"/>
            </w:r>
            <w:r w:rsidRPr="001529A5">
              <w:rPr>
                <w:b/>
                <w:bCs/>
                <w:sz w:val="20"/>
                <w:szCs w:val="20"/>
              </w:rPr>
              <w:instrText xml:space="preserve"> NUMPAGES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p>
        </w:sdtContent>
      </w:sdt>
    </w:sdtContent>
  </w:sdt>
  <w:tbl>
    <w:tblPr>
      <w:tblStyle w:val="TableGrid"/>
      <w:tblW w:w="12333" w:type="dxa"/>
      <w:tblInd w:w="-5" w:type="dxa"/>
      <w:tblLook w:val="04A0" w:firstRow="1" w:lastRow="0" w:firstColumn="1" w:lastColumn="0" w:noHBand="0" w:noVBand="1"/>
    </w:tblPr>
    <w:tblGrid>
      <w:gridCol w:w="6237"/>
      <w:gridCol w:w="6096"/>
    </w:tblGrid>
    <w:tr w:rsidR="001529A5" w:rsidRPr="007B5DFE" w14:paraId="7CA36E55" w14:textId="77777777" w:rsidTr="004A27CD">
      <w:tc>
        <w:tcPr>
          <w:tcW w:w="6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0E81" w14:textId="52B2B83C" w:rsidR="001529A5" w:rsidRPr="007B5DFE" w:rsidRDefault="001529A5" w:rsidP="001529A5">
          <w:pPr>
            <w:pStyle w:val="Footer"/>
            <w:rPr>
              <w:rFonts w:cs="Arial"/>
              <w:sz w:val="16"/>
              <w:szCs w:val="16"/>
            </w:rPr>
          </w:pPr>
        </w:p>
      </w:tc>
      <w:tc>
        <w:tcPr>
          <w:tcW w:w="6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A91BFD" w14:textId="149C7EA2" w:rsidR="001529A5" w:rsidRPr="007B5DFE" w:rsidRDefault="001529A5" w:rsidP="001529A5">
          <w:pPr>
            <w:pStyle w:val="Footer"/>
            <w:rPr>
              <w:rFonts w:cs="Arial"/>
              <w:sz w:val="16"/>
              <w:szCs w:val="16"/>
            </w:rPr>
          </w:pPr>
        </w:p>
      </w:tc>
    </w:tr>
  </w:tbl>
  <w:p w14:paraId="0440A459" w14:textId="77777777" w:rsidR="007B5DFE" w:rsidRDefault="007B5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99145"/>
      <w:docPartObj>
        <w:docPartGallery w:val="Page Numbers (Bottom of Page)"/>
        <w:docPartUnique/>
      </w:docPartObj>
    </w:sdtPr>
    <w:sdtContent>
      <w:sdt>
        <w:sdtPr>
          <w:id w:val="-1769616900"/>
          <w:docPartObj>
            <w:docPartGallery w:val="Page Numbers (Top of Page)"/>
            <w:docPartUnique/>
          </w:docPartObj>
        </w:sdtPr>
        <w:sdtContent>
          <w:p w14:paraId="56696391" w14:textId="2D15C840" w:rsidR="001529A5" w:rsidRPr="001529A5" w:rsidRDefault="001529A5" w:rsidP="001529A5">
            <w:pPr>
              <w:pStyle w:val="Footer"/>
              <w:jc w:val="right"/>
              <w:rPr>
                <w:b/>
                <w:bCs/>
                <w:sz w:val="20"/>
                <w:szCs w:val="20"/>
              </w:rPr>
            </w:pPr>
            <w:r>
              <w:rPr>
                <w:sz w:val="20"/>
                <w:szCs w:val="20"/>
              </w:rPr>
              <w:t>Strana</w:t>
            </w:r>
            <w:r w:rsidRPr="001529A5">
              <w:rPr>
                <w:sz w:val="20"/>
                <w:szCs w:val="20"/>
              </w:rPr>
              <w:t xml:space="preserve"> </w:t>
            </w:r>
            <w:r w:rsidRPr="001529A5">
              <w:rPr>
                <w:b/>
                <w:bCs/>
                <w:sz w:val="20"/>
                <w:szCs w:val="20"/>
              </w:rPr>
              <w:fldChar w:fldCharType="begin"/>
            </w:r>
            <w:r w:rsidRPr="001529A5">
              <w:rPr>
                <w:b/>
                <w:bCs/>
                <w:sz w:val="20"/>
                <w:szCs w:val="20"/>
              </w:rPr>
              <w:instrText xml:space="preserve"> PAGE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r w:rsidRPr="001529A5">
              <w:rPr>
                <w:sz w:val="20"/>
                <w:szCs w:val="20"/>
              </w:rPr>
              <w:t xml:space="preserve"> o</w:t>
            </w:r>
            <w:r>
              <w:rPr>
                <w:sz w:val="20"/>
                <w:szCs w:val="20"/>
              </w:rPr>
              <w:t>d</w:t>
            </w:r>
            <w:r w:rsidRPr="001529A5">
              <w:rPr>
                <w:sz w:val="20"/>
                <w:szCs w:val="20"/>
              </w:rPr>
              <w:t xml:space="preserve"> </w:t>
            </w:r>
            <w:r w:rsidRPr="001529A5">
              <w:rPr>
                <w:b/>
                <w:bCs/>
                <w:sz w:val="20"/>
                <w:szCs w:val="20"/>
              </w:rPr>
              <w:fldChar w:fldCharType="begin"/>
            </w:r>
            <w:r w:rsidRPr="001529A5">
              <w:rPr>
                <w:b/>
                <w:bCs/>
                <w:sz w:val="20"/>
                <w:szCs w:val="20"/>
              </w:rPr>
              <w:instrText xml:space="preserve"> NUMPAGES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p>
          <w:tbl>
            <w:tblPr>
              <w:tblStyle w:val="TableGrid"/>
              <w:tblW w:w="12333" w:type="dxa"/>
              <w:tblInd w:w="-5" w:type="dxa"/>
              <w:tblLook w:val="04A0" w:firstRow="1" w:lastRow="0" w:firstColumn="1" w:lastColumn="0" w:noHBand="0" w:noVBand="1"/>
            </w:tblPr>
            <w:tblGrid>
              <w:gridCol w:w="6237"/>
              <w:gridCol w:w="6096"/>
            </w:tblGrid>
            <w:tr w:rsidR="001529A5" w:rsidRPr="007B5DFE" w14:paraId="4624B2D9" w14:textId="77777777" w:rsidTr="001529A5">
              <w:trPr>
                <w:trHeight w:val="268"/>
              </w:trPr>
              <w:tc>
                <w:tcPr>
                  <w:tcW w:w="6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FBD25" w14:textId="39AB13CE" w:rsidR="001529A5" w:rsidRPr="007B5DFE" w:rsidRDefault="001529A5" w:rsidP="001529A5">
                  <w:pPr>
                    <w:pStyle w:val="Footer"/>
                    <w:rPr>
                      <w:rFonts w:cs="Arial"/>
                      <w:sz w:val="16"/>
                      <w:szCs w:val="16"/>
                    </w:rPr>
                  </w:pPr>
                </w:p>
              </w:tc>
              <w:tc>
                <w:tcPr>
                  <w:tcW w:w="6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187D4" w14:textId="1ABF584C" w:rsidR="001529A5" w:rsidRPr="007B5DFE" w:rsidRDefault="001529A5" w:rsidP="001529A5">
                  <w:pPr>
                    <w:pStyle w:val="Footer"/>
                    <w:rPr>
                      <w:rFonts w:cs="Arial"/>
                      <w:sz w:val="16"/>
                      <w:szCs w:val="16"/>
                    </w:rPr>
                  </w:pPr>
                </w:p>
              </w:tc>
            </w:tr>
          </w:tbl>
          <w:p w14:paraId="65E2EE2F" w14:textId="5C3B3950" w:rsidR="001529A5" w:rsidRDefault="00000000">
            <w:pPr>
              <w:pStyle w:val="Footer"/>
              <w:jc w:val="right"/>
            </w:pPr>
          </w:p>
        </w:sdtContent>
      </w:sdt>
    </w:sdtContent>
  </w:sdt>
  <w:p w14:paraId="3B341A11" w14:textId="77777777" w:rsidR="00F82665" w:rsidRDefault="00F82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FEB71" w14:textId="77777777" w:rsidR="005951BA" w:rsidRDefault="005951BA" w:rsidP="007B5DFE">
      <w:pPr>
        <w:spacing w:after="0" w:line="240" w:lineRule="auto"/>
      </w:pPr>
      <w:r>
        <w:separator/>
      </w:r>
    </w:p>
  </w:footnote>
  <w:footnote w:type="continuationSeparator" w:id="0">
    <w:p w14:paraId="31627519" w14:textId="77777777" w:rsidR="005951BA" w:rsidRDefault="005951BA" w:rsidP="007B5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54" w:type="dxa"/>
      <w:tblInd w:w="-147" w:type="dxa"/>
      <w:tblLook w:val="04A0" w:firstRow="1" w:lastRow="0" w:firstColumn="1" w:lastColumn="0" w:noHBand="0" w:noVBand="1"/>
    </w:tblPr>
    <w:tblGrid>
      <w:gridCol w:w="3114"/>
      <w:gridCol w:w="1354"/>
      <w:gridCol w:w="1769"/>
      <w:gridCol w:w="1344"/>
      <w:gridCol w:w="3373"/>
    </w:tblGrid>
    <w:tr w:rsidR="00F82665" w:rsidRPr="00E20D27" w14:paraId="6083B74A" w14:textId="77777777" w:rsidTr="004A27CD">
      <w:trPr>
        <w:trHeight w:val="966"/>
      </w:trPr>
      <w:tc>
        <w:tcPr>
          <w:tcW w:w="4468" w:type="dxa"/>
          <w:gridSpan w:val="2"/>
          <w:tcBorders>
            <w:top w:val="single" w:sz="4" w:space="0" w:color="FFFFFF" w:themeColor="background1"/>
            <w:left w:val="single" w:sz="4" w:space="0" w:color="FFFFFF"/>
            <w:bottom w:val="single" w:sz="4" w:space="0" w:color="FFFFFF"/>
            <w:right w:val="single" w:sz="4" w:space="0" w:color="FFFFFF"/>
          </w:tcBorders>
        </w:tcPr>
        <w:p w14:paraId="622E41F4" w14:textId="77777777" w:rsidR="00F82665" w:rsidRPr="00E20D27" w:rsidRDefault="00F82665" w:rsidP="00F82665">
          <w:pPr>
            <w:pStyle w:val="Header"/>
            <w:jc w:val="center"/>
            <w:rPr>
              <w:rFonts w:cs="Arial"/>
              <w:sz w:val="18"/>
              <w:szCs w:val="18"/>
            </w:rPr>
          </w:pPr>
          <w:r w:rsidRPr="00E20D27">
            <w:rPr>
              <w:rFonts w:cs="Arial"/>
              <w:sz w:val="18"/>
              <w:szCs w:val="18"/>
            </w:rPr>
            <w:t>BOSNA I HERCEGOVINA</w:t>
          </w:r>
        </w:p>
        <w:p w14:paraId="23A515B8" w14:textId="77777777" w:rsidR="00F82665" w:rsidRPr="00E20D27" w:rsidRDefault="00F82665" w:rsidP="00F82665">
          <w:pPr>
            <w:pStyle w:val="Header"/>
            <w:jc w:val="center"/>
            <w:rPr>
              <w:rFonts w:cs="Arial"/>
              <w:sz w:val="18"/>
              <w:szCs w:val="18"/>
            </w:rPr>
          </w:pPr>
          <w:r w:rsidRPr="00E20D27">
            <w:rPr>
              <w:rFonts w:cs="Arial"/>
              <w:sz w:val="18"/>
              <w:szCs w:val="18"/>
            </w:rPr>
            <w:t>FEDERACIJA BOSNE I HERCEGOVINE</w:t>
          </w:r>
        </w:p>
        <w:p w14:paraId="0F3EF2C9" w14:textId="77777777" w:rsidR="00F82665" w:rsidRPr="00E20D27" w:rsidRDefault="00F82665" w:rsidP="00F82665">
          <w:pPr>
            <w:pStyle w:val="Header"/>
            <w:jc w:val="center"/>
            <w:rPr>
              <w:rFonts w:cs="Arial"/>
              <w:sz w:val="18"/>
              <w:szCs w:val="18"/>
            </w:rPr>
          </w:pPr>
          <w:r w:rsidRPr="00E20D27">
            <w:rPr>
              <w:rFonts w:cs="Arial"/>
              <w:sz w:val="18"/>
              <w:szCs w:val="18"/>
            </w:rPr>
            <w:t>FOND ZA PROFESIONALNU REHABILITACIJU I ZAPOŠLJAVANJE OSOBA S INVALIDITETOM</w:t>
          </w:r>
        </w:p>
      </w:tc>
      <w:tc>
        <w:tcPr>
          <w:tcW w:w="1769" w:type="dxa"/>
          <w:tcBorders>
            <w:top w:val="single" w:sz="4" w:space="0" w:color="FFFFFF" w:themeColor="background1"/>
            <w:left w:val="single" w:sz="4" w:space="0" w:color="FFFFFF"/>
            <w:bottom w:val="single" w:sz="4" w:space="0" w:color="FFFFFF"/>
            <w:right w:val="single" w:sz="4" w:space="0" w:color="FFFFFF"/>
          </w:tcBorders>
        </w:tcPr>
        <w:p w14:paraId="7CF4D2AC" w14:textId="77777777" w:rsidR="00F82665" w:rsidRPr="00E20D27" w:rsidRDefault="00F82665" w:rsidP="00F82665">
          <w:pPr>
            <w:pStyle w:val="Header"/>
            <w:jc w:val="center"/>
            <w:rPr>
              <w:rFonts w:cs="Arial"/>
              <w:sz w:val="18"/>
              <w:szCs w:val="18"/>
            </w:rPr>
          </w:pPr>
        </w:p>
      </w:tc>
      <w:tc>
        <w:tcPr>
          <w:tcW w:w="4717" w:type="dxa"/>
          <w:gridSpan w:val="2"/>
          <w:tcBorders>
            <w:top w:val="single" w:sz="4" w:space="0" w:color="FFFFFF" w:themeColor="background1"/>
            <w:left w:val="single" w:sz="4" w:space="0" w:color="FFFFFF"/>
            <w:bottom w:val="single" w:sz="4" w:space="0" w:color="FFFFFF"/>
            <w:right w:val="single" w:sz="4" w:space="0" w:color="FFFFFF"/>
          </w:tcBorders>
        </w:tcPr>
        <w:p w14:paraId="5742FF87" w14:textId="77777777" w:rsidR="00F82665" w:rsidRPr="00E20D27" w:rsidRDefault="00F82665" w:rsidP="00F82665">
          <w:pPr>
            <w:pStyle w:val="Header"/>
            <w:jc w:val="center"/>
            <w:rPr>
              <w:rFonts w:cs="Arial"/>
              <w:sz w:val="18"/>
              <w:szCs w:val="18"/>
            </w:rPr>
          </w:pPr>
          <w:r w:rsidRPr="00E20D27">
            <w:rPr>
              <w:rFonts w:cs="Arial"/>
              <w:sz w:val="18"/>
              <w:szCs w:val="18"/>
            </w:rPr>
            <w:t>БOСНA И ХEРЦEГOВИНA</w:t>
          </w:r>
        </w:p>
        <w:p w14:paraId="4051BF60" w14:textId="77777777" w:rsidR="00F82665" w:rsidRPr="00E20D27" w:rsidRDefault="00F82665" w:rsidP="00F82665">
          <w:pPr>
            <w:pStyle w:val="Header"/>
            <w:jc w:val="center"/>
            <w:rPr>
              <w:rFonts w:cs="Arial"/>
              <w:sz w:val="18"/>
              <w:szCs w:val="18"/>
            </w:rPr>
          </w:pPr>
          <w:r w:rsidRPr="00E20D27">
            <w:rPr>
              <w:rFonts w:cs="Arial"/>
              <w:sz w:val="18"/>
              <w:szCs w:val="18"/>
            </w:rPr>
            <w:t>ФEДEРAЦИJA БOСНE И ХEРЦEГOВИНE</w:t>
          </w:r>
        </w:p>
        <w:p w14:paraId="1B279DD8" w14:textId="5219C015" w:rsidR="00F82665" w:rsidRPr="00E20D27" w:rsidRDefault="00F82665" w:rsidP="00F82665">
          <w:pPr>
            <w:jc w:val="center"/>
            <w:rPr>
              <w:rFonts w:cs="Arial"/>
              <w:sz w:val="18"/>
              <w:szCs w:val="18"/>
            </w:rPr>
          </w:pPr>
          <w:r w:rsidRPr="00E20D27">
            <w:rPr>
              <w:rFonts w:cs="Arial"/>
              <w:sz w:val="18"/>
              <w:szCs w:val="18"/>
            </w:rPr>
            <w:t xml:space="preserve">ФOНД ЗA ПРOФEСИOНAЛНУ РEХAБИЛИTAЦИJУ И </w:t>
          </w:r>
          <w:r w:rsidR="00495FF5" w:rsidRPr="008B4399">
            <w:rPr>
              <w:rFonts w:cs="Arial"/>
              <w:sz w:val="18"/>
              <w:szCs w:val="18"/>
            </w:rPr>
            <w:t>ЗAПOШЉAВAЊE OСOБA С ИНВAЛИДИTETOM</w:t>
          </w:r>
        </w:p>
        <w:p w14:paraId="59DF2462" w14:textId="77777777" w:rsidR="00F82665" w:rsidRPr="00E20D27" w:rsidRDefault="00F82665" w:rsidP="00F82665">
          <w:pPr>
            <w:jc w:val="center"/>
            <w:rPr>
              <w:rFonts w:cs="Arial"/>
              <w:sz w:val="18"/>
              <w:szCs w:val="18"/>
            </w:rPr>
          </w:pPr>
        </w:p>
      </w:tc>
    </w:tr>
    <w:tr w:rsidR="00F82665" w:rsidRPr="00E20D27" w14:paraId="4791328C" w14:textId="77777777" w:rsidTr="004A27CD">
      <w:trPr>
        <w:trHeight w:val="997"/>
      </w:trPr>
      <w:tc>
        <w:tcPr>
          <w:tcW w:w="3114" w:type="dxa"/>
          <w:tcBorders>
            <w:top w:val="single" w:sz="4" w:space="0" w:color="FFFFFF"/>
            <w:left w:val="single" w:sz="4" w:space="0" w:color="FFFFFF"/>
            <w:bottom w:val="single" w:sz="4" w:space="0" w:color="FFFFFF"/>
            <w:right w:val="single" w:sz="4" w:space="0" w:color="FFFFFF"/>
          </w:tcBorders>
        </w:tcPr>
        <w:p w14:paraId="381B7D1B" w14:textId="77777777" w:rsidR="00F82665" w:rsidRPr="00E20D27" w:rsidRDefault="00F82665" w:rsidP="00F82665">
          <w:pPr>
            <w:pStyle w:val="Header"/>
            <w:jc w:val="center"/>
            <w:rPr>
              <w:rFonts w:cs="Arial"/>
              <w:sz w:val="18"/>
              <w:szCs w:val="18"/>
            </w:rPr>
          </w:pPr>
          <w:r w:rsidRPr="00E20D27">
            <w:rPr>
              <w:rFonts w:cs="Arial"/>
              <w:noProof/>
              <w:sz w:val="18"/>
              <w:szCs w:val="18"/>
            </w:rPr>
            <w:drawing>
              <wp:anchor distT="0" distB="0" distL="114300" distR="114300" simplePos="0" relativeHeight="251666432" behindDoc="0" locked="0" layoutInCell="1" allowOverlap="1" wp14:anchorId="284D0A3D" wp14:editId="2E8E96C9">
                <wp:simplePos x="0" y="0"/>
                <wp:positionH relativeFrom="column">
                  <wp:posOffset>911225</wp:posOffset>
                </wp:positionH>
                <wp:positionV relativeFrom="paragraph">
                  <wp:posOffset>5398</wp:posOffset>
                </wp:positionV>
                <wp:extent cx="581025" cy="588645"/>
                <wp:effectExtent l="0" t="0" r="952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1025" cy="588645"/>
                        </a:xfrm>
                        <a:prstGeom prst="rect">
                          <a:avLst/>
                        </a:prstGeom>
                      </pic:spPr>
                    </pic:pic>
                  </a:graphicData>
                </a:graphic>
              </wp:anchor>
            </w:drawing>
          </w:r>
        </w:p>
        <w:p w14:paraId="119B4BE1" w14:textId="77777777" w:rsidR="00F82665" w:rsidRPr="00E20D27" w:rsidRDefault="00F82665" w:rsidP="00F82665">
          <w:pPr>
            <w:pStyle w:val="Header"/>
            <w:jc w:val="center"/>
            <w:rPr>
              <w:rFonts w:cs="Arial"/>
              <w:sz w:val="18"/>
              <w:szCs w:val="18"/>
            </w:rPr>
          </w:pPr>
        </w:p>
      </w:tc>
      <w:tc>
        <w:tcPr>
          <w:tcW w:w="4467" w:type="dxa"/>
          <w:gridSpan w:val="3"/>
          <w:tcBorders>
            <w:top w:val="single" w:sz="4" w:space="0" w:color="FFFFFF"/>
            <w:left w:val="single" w:sz="4" w:space="0" w:color="FFFFFF"/>
            <w:bottom w:val="single" w:sz="4" w:space="0" w:color="FFFFFF"/>
            <w:right w:val="single" w:sz="4" w:space="0" w:color="FFFFFF"/>
          </w:tcBorders>
        </w:tcPr>
        <w:p w14:paraId="0DBAACC4" w14:textId="77777777" w:rsidR="00F82665" w:rsidRPr="00E20D27" w:rsidRDefault="00F82665" w:rsidP="00F82665">
          <w:pPr>
            <w:pStyle w:val="Header"/>
            <w:jc w:val="center"/>
            <w:rPr>
              <w:rFonts w:cs="Arial"/>
              <w:sz w:val="4"/>
              <w:szCs w:val="4"/>
            </w:rPr>
          </w:pPr>
        </w:p>
        <w:p w14:paraId="4D828D41" w14:textId="77777777" w:rsidR="00F82665" w:rsidRPr="00E20D27" w:rsidRDefault="00F82665" w:rsidP="00F82665">
          <w:pPr>
            <w:pStyle w:val="Header"/>
            <w:jc w:val="center"/>
            <w:rPr>
              <w:rFonts w:cs="Arial"/>
              <w:sz w:val="18"/>
              <w:szCs w:val="18"/>
            </w:rPr>
          </w:pPr>
          <w:r w:rsidRPr="00E20D27">
            <w:rPr>
              <w:rFonts w:cs="Arial"/>
              <w:sz w:val="18"/>
              <w:szCs w:val="18"/>
            </w:rPr>
            <w:t>BOSNIA AND HERZEGOVINA</w:t>
          </w:r>
        </w:p>
        <w:p w14:paraId="2471DD58" w14:textId="77777777" w:rsidR="00F82665" w:rsidRPr="00E20D27" w:rsidRDefault="00F82665" w:rsidP="00F82665">
          <w:pPr>
            <w:pStyle w:val="Header"/>
            <w:jc w:val="center"/>
            <w:rPr>
              <w:rFonts w:cs="Arial"/>
              <w:sz w:val="18"/>
              <w:szCs w:val="18"/>
            </w:rPr>
          </w:pPr>
          <w:r w:rsidRPr="00E20D27">
            <w:rPr>
              <w:rFonts w:cs="Arial"/>
              <w:sz w:val="18"/>
              <w:szCs w:val="18"/>
            </w:rPr>
            <w:t>FEDERATION OF BOSNIA AND HERZEGOVINA</w:t>
          </w:r>
        </w:p>
        <w:p w14:paraId="3F452D92" w14:textId="77777777" w:rsidR="00F82665" w:rsidRPr="00E20D27" w:rsidRDefault="00F82665" w:rsidP="00F82665">
          <w:pPr>
            <w:pStyle w:val="Header"/>
            <w:jc w:val="center"/>
            <w:rPr>
              <w:rFonts w:cs="Arial"/>
              <w:sz w:val="18"/>
              <w:szCs w:val="18"/>
            </w:rPr>
          </w:pPr>
          <w:r w:rsidRPr="00E20D27">
            <w:rPr>
              <w:rFonts w:cs="Arial"/>
              <w:sz w:val="18"/>
              <w:szCs w:val="18"/>
            </w:rPr>
            <w:t xml:space="preserve">FUND FOR PROFESSIONAL REHABILITATION </w:t>
          </w:r>
        </w:p>
        <w:p w14:paraId="5BF20125" w14:textId="77777777" w:rsidR="00F82665" w:rsidRPr="00E20D27" w:rsidRDefault="00F82665" w:rsidP="00F82665">
          <w:pPr>
            <w:pStyle w:val="Header"/>
            <w:jc w:val="center"/>
            <w:rPr>
              <w:rFonts w:cs="Arial"/>
              <w:sz w:val="18"/>
              <w:szCs w:val="18"/>
            </w:rPr>
          </w:pPr>
          <w:r w:rsidRPr="00E20D27">
            <w:rPr>
              <w:rFonts w:cs="Arial"/>
              <w:sz w:val="18"/>
              <w:szCs w:val="18"/>
            </w:rPr>
            <w:t>AND EMPLOYMENT OF DISABLED PERSONS</w:t>
          </w:r>
        </w:p>
      </w:tc>
      <w:tc>
        <w:tcPr>
          <w:tcW w:w="3373" w:type="dxa"/>
          <w:tcBorders>
            <w:top w:val="single" w:sz="4" w:space="0" w:color="FFFFFF"/>
            <w:left w:val="single" w:sz="4" w:space="0" w:color="FFFFFF"/>
            <w:bottom w:val="single" w:sz="4" w:space="0" w:color="FFFFFF"/>
            <w:right w:val="single" w:sz="4" w:space="0" w:color="FFFFFF"/>
          </w:tcBorders>
        </w:tcPr>
        <w:p w14:paraId="6E22D0BD" w14:textId="77777777" w:rsidR="00F82665" w:rsidRPr="00E20D27" w:rsidRDefault="00F82665" w:rsidP="00F82665">
          <w:pPr>
            <w:rPr>
              <w:rFonts w:cs="Arial"/>
              <w:sz w:val="16"/>
              <w:szCs w:val="16"/>
            </w:rPr>
          </w:pPr>
          <w:r w:rsidRPr="00E20D27">
            <w:rPr>
              <w:rFonts w:cs="Arial"/>
              <w:noProof/>
              <w:sz w:val="18"/>
              <w:szCs w:val="18"/>
            </w:rPr>
            <w:drawing>
              <wp:anchor distT="0" distB="0" distL="114300" distR="114300" simplePos="0" relativeHeight="251667456" behindDoc="0" locked="0" layoutInCell="1" allowOverlap="1" wp14:anchorId="2F3B6195" wp14:editId="141B4C53">
                <wp:simplePos x="0" y="0"/>
                <wp:positionH relativeFrom="column">
                  <wp:posOffset>492029</wp:posOffset>
                </wp:positionH>
                <wp:positionV relativeFrom="paragraph">
                  <wp:posOffset>22542</wp:posOffset>
                </wp:positionV>
                <wp:extent cx="499938" cy="570232"/>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 Bosne i Hercegovine.png"/>
                        <pic:cNvPicPr/>
                      </pic:nvPicPr>
                      <pic:blipFill>
                        <a:blip r:embed="rId2">
                          <a:extLst>
                            <a:ext uri="{28A0092B-C50C-407E-A947-70E740481C1C}">
                              <a14:useLocalDpi xmlns:a14="http://schemas.microsoft.com/office/drawing/2010/main" val="0"/>
                            </a:ext>
                          </a:extLst>
                        </a:blip>
                        <a:stretch>
                          <a:fillRect/>
                        </a:stretch>
                      </pic:blipFill>
                      <pic:spPr>
                        <a:xfrm>
                          <a:off x="0" y="0"/>
                          <a:ext cx="502459" cy="573107"/>
                        </a:xfrm>
                        <a:prstGeom prst="rect">
                          <a:avLst/>
                        </a:prstGeom>
                      </pic:spPr>
                    </pic:pic>
                  </a:graphicData>
                </a:graphic>
                <wp14:sizeRelH relativeFrom="margin">
                  <wp14:pctWidth>0</wp14:pctWidth>
                </wp14:sizeRelH>
                <wp14:sizeRelV relativeFrom="margin">
                  <wp14:pctHeight>0</wp14:pctHeight>
                </wp14:sizeRelV>
              </wp:anchor>
            </w:drawing>
          </w:r>
        </w:p>
        <w:p w14:paraId="48AEDCDE" w14:textId="77777777" w:rsidR="00F82665" w:rsidRPr="00E20D27" w:rsidRDefault="00F82665" w:rsidP="00F82665">
          <w:pPr>
            <w:pStyle w:val="Header"/>
            <w:jc w:val="center"/>
            <w:rPr>
              <w:rFonts w:cs="Arial"/>
              <w:sz w:val="16"/>
              <w:szCs w:val="16"/>
            </w:rPr>
          </w:pPr>
        </w:p>
        <w:p w14:paraId="775C1460" w14:textId="77777777" w:rsidR="00F82665" w:rsidRPr="00E20D27" w:rsidRDefault="00F82665" w:rsidP="00F82665">
          <w:pPr>
            <w:pStyle w:val="Header"/>
            <w:jc w:val="center"/>
            <w:rPr>
              <w:rFonts w:cs="Arial"/>
              <w:sz w:val="16"/>
              <w:szCs w:val="16"/>
            </w:rPr>
          </w:pPr>
        </w:p>
        <w:p w14:paraId="22869E03" w14:textId="77777777" w:rsidR="00F82665" w:rsidRPr="00E20D27" w:rsidRDefault="00F82665" w:rsidP="00F82665">
          <w:pPr>
            <w:pStyle w:val="Header"/>
            <w:jc w:val="center"/>
            <w:rPr>
              <w:rFonts w:cs="Arial"/>
              <w:sz w:val="16"/>
              <w:szCs w:val="16"/>
            </w:rPr>
          </w:pPr>
        </w:p>
        <w:p w14:paraId="2168ABBD" w14:textId="77777777" w:rsidR="00F82665" w:rsidRPr="00E20D27" w:rsidRDefault="00F82665" w:rsidP="00F82665">
          <w:pPr>
            <w:pStyle w:val="Header"/>
            <w:jc w:val="center"/>
            <w:rPr>
              <w:rFonts w:cs="Arial"/>
              <w:sz w:val="16"/>
              <w:szCs w:val="16"/>
            </w:rPr>
          </w:pPr>
        </w:p>
      </w:tc>
    </w:tr>
  </w:tbl>
  <w:p w14:paraId="251849B4" w14:textId="7DA1690B" w:rsidR="00F82665" w:rsidRDefault="00F82665" w:rsidP="00F82665">
    <w:pPr>
      <w:pStyle w:val="Header"/>
      <w:tabs>
        <w:tab w:val="clear" w:pos="4680"/>
        <w:tab w:val="clear" w:pos="9360"/>
        <w:tab w:val="left" w:pos="3869"/>
      </w:tabs>
    </w:pPr>
    <w:r>
      <w:tab/>
    </w:r>
    <w:r>
      <w:rPr>
        <w:noProof/>
      </w:rPr>
      <mc:AlternateContent>
        <mc:Choice Requires="wps">
          <w:drawing>
            <wp:anchor distT="0" distB="0" distL="114300" distR="114300" simplePos="0" relativeHeight="251671552" behindDoc="0" locked="0" layoutInCell="1" allowOverlap="1" wp14:anchorId="3447D816" wp14:editId="43399F08">
              <wp:simplePos x="0" y="0"/>
              <wp:positionH relativeFrom="column">
                <wp:posOffset>0</wp:posOffset>
              </wp:positionH>
              <wp:positionV relativeFrom="paragraph">
                <wp:posOffset>-635</wp:posOffset>
              </wp:positionV>
              <wp:extent cx="691451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691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E02B4" id="Straight Connector 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4.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6B1"/>
    <w:multiLevelType w:val="multilevel"/>
    <w:tmpl w:val="E334CCD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991E21"/>
    <w:multiLevelType w:val="multilevel"/>
    <w:tmpl w:val="20C224D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332380"/>
    <w:multiLevelType w:val="multilevel"/>
    <w:tmpl w:val="4506477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AF6F5D"/>
    <w:multiLevelType w:val="multilevel"/>
    <w:tmpl w:val="CCB0F406"/>
    <w:lvl w:ilvl="0">
      <w:start w:val="18"/>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9D02A0"/>
    <w:multiLevelType w:val="multilevel"/>
    <w:tmpl w:val="E78A26E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66773A"/>
    <w:multiLevelType w:val="hybridMultilevel"/>
    <w:tmpl w:val="95E01808"/>
    <w:lvl w:ilvl="0" w:tplc="8C0E6944">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6" w15:restartNumberingAfterBreak="0">
    <w:nsid w:val="38EB535F"/>
    <w:multiLevelType w:val="multilevel"/>
    <w:tmpl w:val="7298BC9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EA7005"/>
    <w:multiLevelType w:val="multilevel"/>
    <w:tmpl w:val="C86682F2"/>
    <w:lvl w:ilvl="0">
      <w:numFmt w:val="bullet"/>
      <w:lvlText w:val="-"/>
      <w:lvlJc w:val="left"/>
      <w:pPr>
        <w:ind w:left="360" w:hanging="360"/>
      </w:pPr>
      <w:rPr>
        <w:rFonts w:ascii="Times New Roman" w:eastAsia="Times New Roman" w:hAnsi="Times New Roman" w:cs="Times New Roman" w:hint="default"/>
        <w:spacing w:val="-20"/>
        <w:w w:val="99"/>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13B4816"/>
    <w:multiLevelType w:val="hybridMultilevel"/>
    <w:tmpl w:val="74AA361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9" w15:restartNumberingAfterBreak="0">
    <w:nsid w:val="418E22B4"/>
    <w:multiLevelType w:val="multilevel"/>
    <w:tmpl w:val="2202107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7442EEC"/>
    <w:multiLevelType w:val="hybridMultilevel"/>
    <w:tmpl w:val="9A40FA04"/>
    <w:lvl w:ilvl="0" w:tplc="8C0E694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4D103286"/>
    <w:multiLevelType w:val="hybridMultilevel"/>
    <w:tmpl w:val="4D60B3FA"/>
    <w:lvl w:ilvl="0" w:tplc="141A0017">
      <w:start w:val="1"/>
      <w:numFmt w:val="lowerLetter"/>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2" w15:restartNumberingAfterBreak="0">
    <w:nsid w:val="4D9A568A"/>
    <w:multiLevelType w:val="multilevel"/>
    <w:tmpl w:val="5FC8DBB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CC56DD"/>
    <w:multiLevelType w:val="multilevel"/>
    <w:tmpl w:val="790C5BA6"/>
    <w:lvl w:ilvl="0">
      <w:start w:val="1"/>
      <w:numFmt w:val="lowerLetter"/>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60222F"/>
    <w:multiLevelType w:val="multilevel"/>
    <w:tmpl w:val="5446635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0EE50D7"/>
    <w:multiLevelType w:val="multilevel"/>
    <w:tmpl w:val="259C195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2855EA1"/>
    <w:multiLevelType w:val="hybridMultilevel"/>
    <w:tmpl w:val="74AA361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7" w15:restartNumberingAfterBreak="0">
    <w:nsid w:val="6FB42EC4"/>
    <w:multiLevelType w:val="multilevel"/>
    <w:tmpl w:val="8CE0E03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3BD6EAB"/>
    <w:multiLevelType w:val="multilevel"/>
    <w:tmpl w:val="C9AA23D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6105CC"/>
    <w:multiLevelType w:val="hybridMultilevel"/>
    <w:tmpl w:val="0DC0E04E"/>
    <w:lvl w:ilvl="0" w:tplc="8C0E6944">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0" w15:restartNumberingAfterBreak="0">
    <w:nsid w:val="7B6F1E23"/>
    <w:multiLevelType w:val="multilevel"/>
    <w:tmpl w:val="A57E6CF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799153">
    <w:abstractNumId w:val="5"/>
  </w:num>
  <w:num w:numId="2" w16cid:durableId="1826437114">
    <w:abstractNumId w:val="19"/>
  </w:num>
  <w:num w:numId="3" w16cid:durableId="3213598">
    <w:abstractNumId w:val="10"/>
  </w:num>
  <w:num w:numId="4" w16cid:durableId="232666877">
    <w:abstractNumId w:val="2"/>
  </w:num>
  <w:num w:numId="5" w16cid:durableId="1751609955">
    <w:abstractNumId w:val="7"/>
  </w:num>
  <w:num w:numId="6" w16cid:durableId="36782739">
    <w:abstractNumId w:val="20"/>
  </w:num>
  <w:num w:numId="7" w16cid:durableId="587150911">
    <w:abstractNumId w:val="17"/>
  </w:num>
  <w:num w:numId="8" w16cid:durableId="2119253068">
    <w:abstractNumId w:val="18"/>
  </w:num>
  <w:num w:numId="9" w16cid:durableId="2118795889">
    <w:abstractNumId w:val="15"/>
  </w:num>
  <w:num w:numId="10" w16cid:durableId="571090148">
    <w:abstractNumId w:val="0"/>
  </w:num>
  <w:num w:numId="11" w16cid:durableId="2097244589">
    <w:abstractNumId w:val="13"/>
  </w:num>
  <w:num w:numId="12" w16cid:durableId="1310986135">
    <w:abstractNumId w:val="9"/>
  </w:num>
  <w:num w:numId="13" w16cid:durableId="1802528008">
    <w:abstractNumId w:val="6"/>
  </w:num>
  <w:num w:numId="14" w16cid:durableId="880165810">
    <w:abstractNumId w:val="14"/>
  </w:num>
  <w:num w:numId="15" w16cid:durableId="949818104">
    <w:abstractNumId w:val="11"/>
  </w:num>
  <w:num w:numId="16" w16cid:durableId="1903297688">
    <w:abstractNumId w:val="3"/>
  </w:num>
  <w:num w:numId="17" w16cid:durableId="1803187905">
    <w:abstractNumId w:val="1"/>
  </w:num>
  <w:num w:numId="18" w16cid:durableId="727655889">
    <w:abstractNumId w:val="12"/>
  </w:num>
  <w:num w:numId="19" w16cid:durableId="1566179736">
    <w:abstractNumId w:val="4"/>
  </w:num>
  <w:num w:numId="20" w16cid:durableId="1739016564">
    <w:abstractNumId w:val="16"/>
  </w:num>
  <w:num w:numId="21" w16cid:durableId="707069645">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FE"/>
    <w:rsid w:val="00001189"/>
    <w:rsid w:val="00004D0C"/>
    <w:rsid w:val="00042856"/>
    <w:rsid w:val="000B4C67"/>
    <w:rsid w:val="00110AC3"/>
    <w:rsid w:val="00111C09"/>
    <w:rsid w:val="001529A5"/>
    <w:rsid w:val="00174F54"/>
    <w:rsid w:val="00182B6F"/>
    <w:rsid w:val="00187ADE"/>
    <w:rsid w:val="001B3962"/>
    <w:rsid w:val="001C5B40"/>
    <w:rsid w:val="001D4039"/>
    <w:rsid w:val="00256B5B"/>
    <w:rsid w:val="00292E01"/>
    <w:rsid w:val="002A6E87"/>
    <w:rsid w:val="003443FF"/>
    <w:rsid w:val="00380D30"/>
    <w:rsid w:val="003A1759"/>
    <w:rsid w:val="003B7D49"/>
    <w:rsid w:val="004437DE"/>
    <w:rsid w:val="0049151F"/>
    <w:rsid w:val="00495FF5"/>
    <w:rsid w:val="00533E43"/>
    <w:rsid w:val="00554657"/>
    <w:rsid w:val="005951BA"/>
    <w:rsid w:val="005D6BE2"/>
    <w:rsid w:val="00622656"/>
    <w:rsid w:val="0062597A"/>
    <w:rsid w:val="0065694B"/>
    <w:rsid w:val="00687F33"/>
    <w:rsid w:val="006A25F4"/>
    <w:rsid w:val="007147E7"/>
    <w:rsid w:val="00732C85"/>
    <w:rsid w:val="00741673"/>
    <w:rsid w:val="007478AB"/>
    <w:rsid w:val="007502C3"/>
    <w:rsid w:val="007549F5"/>
    <w:rsid w:val="0075765C"/>
    <w:rsid w:val="007A5596"/>
    <w:rsid w:val="007B14A5"/>
    <w:rsid w:val="007B5DFE"/>
    <w:rsid w:val="007F6E90"/>
    <w:rsid w:val="00815985"/>
    <w:rsid w:val="00860317"/>
    <w:rsid w:val="00865ADE"/>
    <w:rsid w:val="00865EF8"/>
    <w:rsid w:val="008715AD"/>
    <w:rsid w:val="00885E0A"/>
    <w:rsid w:val="008B4F30"/>
    <w:rsid w:val="008D45B8"/>
    <w:rsid w:val="008E5E2A"/>
    <w:rsid w:val="00900A33"/>
    <w:rsid w:val="00902B89"/>
    <w:rsid w:val="00916879"/>
    <w:rsid w:val="009551AF"/>
    <w:rsid w:val="00973D25"/>
    <w:rsid w:val="009A00C6"/>
    <w:rsid w:val="009A1FF7"/>
    <w:rsid w:val="009A2859"/>
    <w:rsid w:val="009E502E"/>
    <w:rsid w:val="00A05302"/>
    <w:rsid w:val="00A31DAE"/>
    <w:rsid w:val="00A41DA2"/>
    <w:rsid w:val="00A45FDB"/>
    <w:rsid w:val="00A7368E"/>
    <w:rsid w:val="00A862A7"/>
    <w:rsid w:val="00AA6C6A"/>
    <w:rsid w:val="00B809E5"/>
    <w:rsid w:val="00B83485"/>
    <w:rsid w:val="00BB2721"/>
    <w:rsid w:val="00BD283B"/>
    <w:rsid w:val="00C04AB4"/>
    <w:rsid w:val="00C33E75"/>
    <w:rsid w:val="00C37004"/>
    <w:rsid w:val="00C83641"/>
    <w:rsid w:val="00C96D02"/>
    <w:rsid w:val="00CA2B6E"/>
    <w:rsid w:val="00CE0D8E"/>
    <w:rsid w:val="00D06975"/>
    <w:rsid w:val="00D16221"/>
    <w:rsid w:val="00D4091B"/>
    <w:rsid w:val="00D57543"/>
    <w:rsid w:val="00D657F8"/>
    <w:rsid w:val="00D763C8"/>
    <w:rsid w:val="00D77936"/>
    <w:rsid w:val="00DB36FF"/>
    <w:rsid w:val="00DB7341"/>
    <w:rsid w:val="00DE03FE"/>
    <w:rsid w:val="00E13658"/>
    <w:rsid w:val="00E20D27"/>
    <w:rsid w:val="00E4100E"/>
    <w:rsid w:val="00E621AA"/>
    <w:rsid w:val="00E64805"/>
    <w:rsid w:val="00F04F37"/>
    <w:rsid w:val="00F338D5"/>
    <w:rsid w:val="00F55193"/>
    <w:rsid w:val="00F746A7"/>
    <w:rsid w:val="00F8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032BC"/>
  <w15:chartTrackingRefBased/>
  <w15:docId w15:val="{B9E1F23C-497B-4FD1-ADDD-EE000CCA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83B"/>
    <w:pPr>
      <w:jc w:val="both"/>
    </w:pPr>
    <w:rPr>
      <w:rFonts w:ascii="Arial" w:hAnsi="Arial"/>
      <w:lang w:val="bs-Latn-BA"/>
    </w:rPr>
  </w:style>
  <w:style w:type="paragraph" w:styleId="Heading1">
    <w:name w:val="heading 1"/>
    <w:basedOn w:val="Normal"/>
    <w:link w:val="Heading1Char"/>
    <w:uiPriority w:val="9"/>
    <w:qFormat/>
    <w:rsid w:val="00042856"/>
    <w:pPr>
      <w:widowControl w:val="0"/>
      <w:autoSpaceDE w:val="0"/>
      <w:autoSpaceDN w:val="0"/>
      <w:spacing w:after="0" w:line="240" w:lineRule="auto"/>
      <w:ind w:left="408" w:right="408"/>
      <w:jc w:val="center"/>
      <w:outlineLvl w:val="0"/>
    </w:pPr>
    <w:rPr>
      <w:rFonts w:eastAsia="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DFE"/>
    <w:rPr>
      <w:lang w:val="bs-Latn-BA"/>
    </w:rPr>
  </w:style>
  <w:style w:type="paragraph" w:styleId="Footer">
    <w:name w:val="footer"/>
    <w:basedOn w:val="Normal"/>
    <w:link w:val="FooterChar"/>
    <w:uiPriority w:val="99"/>
    <w:unhideWhenUsed/>
    <w:rsid w:val="007B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DFE"/>
    <w:rPr>
      <w:lang w:val="bs-Latn-BA"/>
    </w:rPr>
  </w:style>
  <w:style w:type="table" w:styleId="TableGrid">
    <w:name w:val="Table Grid"/>
    <w:basedOn w:val="TableNormal"/>
    <w:uiPriority w:val="39"/>
    <w:rsid w:val="007B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B5D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7A5596"/>
    <w:pPr>
      <w:ind w:left="720"/>
      <w:contextualSpacing/>
    </w:pPr>
  </w:style>
  <w:style w:type="paragraph" w:styleId="FootnoteText">
    <w:name w:val="footnote text"/>
    <w:basedOn w:val="Normal"/>
    <w:link w:val="FootnoteTextChar"/>
    <w:uiPriority w:val="99"/>
    <w:semiHidden/>
    <w:unhideWhenUsed/>
    <w:rsid w:val="00F04F37"/>
    <w:pPr>
      <w:spacing w:after="0" w:line="240" w:lineRule="auto"/>
      <w:jc w:val="left"/>
    </w:pPr>
    <w:rPr>
      <w:rFonts w:ascii="Times New Roman" w:eastAsia="Times New Roman" w:hAnsi="Times New Roman" w:cs="Times New Roman"/>
      <w:sz w:val="20"/>
      <w:szCs w:val="20"/>
      <w:lang w:eastAsia="bs-Latn-BA"/>
    </w:rPr>
  </w:style>
  <w:style w:type="character" w:customStyle="1" w:styleId="FootnoteTextChar">
    <w:name w:val="Footnote Text Char"/>
    <w:basedOn w:val="DefaultParagraphFont"/>
    <w:link w:val="FootnoteText"/>
    <w:uiPriority w:val="99"/>
    <w:semiHidden/>
    <w:rsid w:val="00F04F37"/>
    <w:rPr>
      <w:rFonts w:ascii="Times New Roman" w:eastAsia="Times New Roman" w:hAnsi="Times New Roman" w:cs="Times New Roman"/>
      <w:sz w:val="20"/>
      <w:szCs w:val="20"/>
      <w:lang w:val="bs-Latn-BA" w:eastAsia="bs-Latn-BA"/>
    </w:rPr>
  </w:style>
  <w:style w:type="character" w:styleId="FootnoteReference">
    <w:name w:val="footnote reference"/>
    <w:basedOn w:val="DefaultParagraphFont"/>
    <w:uiPriority w:val="99"/>
    <w:semiHidden/>
    <w:unhideWhenUsed/>
    <w:rsid w:val="00F04F37"/>
    <w:rPr>
      <w:vertAlign w:val="superscript"/>
    </w:rPr>
  </w:style>
  <w:style w:type="numbering" w:customStyle="1" w:styleId="NoList1">
    <w:name w:val="No List1"/>
    <w:next w:val="NoList"/>
    <w:uiPriority w:val="99"/>
    <w:semiHidden/>
    <w:unhideWhenUsed/>
    <w:rsid w:val="003B7D49"/>
  </w:style>
  <w:style w:type="table" w:customStyle="1" w:styleId="TableGrid1">
    <w:name w:val="Table Grid1"/>
    <w:basedOn w:val="TableNormal"/>
    <w:next w:val="TableGrid"/>
    <w:uiPriority w:val="59"/>
    <w:rsid w:val="003B7D49"/>
    <w:pPr>
      <w:spacing w:after="0" w:line="240" w:lineRule="auto"/>
    </w:pPr>
    <w:rPr>
      <w:rFonts w:ascii="Calibri" w:eastAsia="Calibri" w:hAnsi="Calibri" w:cs="Times New Roman"/>
      <w:sz w:val="20"/>
      <w:szCs w:val="20"/>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B7D49"/>
    <w:rPr>
      <w:color w:val="0000FF"/>
      <w:u w:val="single"/>
    </w:rPr>
  </w:style>
  <w:style w:type="paragraph" w:styleId="BalloonText">
    <w:name w:val="Balloon Text"/>
    <w:basedOn w:val="Normal"/>
    <w:link w:val="BalloonTextChar"/>
    <w:uiPriority w:val="99"/>
    <w:semiHidden/>
    <w:unhideWhenUsed/>
    <w:rsid w:val="003B7D49"/>
    <w:pPr>
      <w:spacing w:after="0" w:line="240" w:lineRule="auto"/>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3B7D49"/>
    <w:rPr>
      <w:rFonts w:ascii="Tahoma" w:eastAsia="Times New Roman" w:hAnsi="Tahoma" w:cs="Times New Roman"/>
      <w:sz w:val="16"/>
      <w:szCs w:val="16"/>
      <w:lang w:val="x-none" w:eastAsia="x-none"/>
    </w:rPr>
  </w:style>
  <w:style w:type="character" w:styleId="UnresolvedMention">
    <w:name w:val="Unresolved Mention"/>
    <w:uiPriority w:val="99"/>
    <w:semiHidden/>
    <w:unhideWhenUsed/>
    <w:rsid w:val="003B7D49"/>
    <w:rPr>
      <w:color w:val="808080"/>
      <w:shd w:val="clear" w:color="auto" w:fill="E6E6E6"/>
    </w:rPr>
  </w:style>
  <w:style w:type="paragraph" w:styleId="BodyText">
    <w:name w:val="Body Text"/>
    <w:basedOn w:val="Normal"/>
    <w:link w:val="BodyTextChar"/>
    <w:uiPriority w:val="1"/>
    <w:qFormat/>
    <w:rsid w:val="003B7D49"/>
    <w:pPr>
      <w:widowControl w:val="0"/>
      <w:autoSpaceDE w:val="0"/>
      <w:autoSpaceDN w:val="0"/>
      <w:spacing w:after="0" w:line="240" w:lineRule="auto"/>
      <w:ind w:left="836"/>
      <w:jc w:val="left"/>
    </w:pPr>
    <w:rPr>
      <w:rFonts w:eastAsia="Arial" w:cs="Arial"/>
      <w:sz w:val="24"/>
      <w:szCs w:val="24"/>
    </w:rPr>
  </w:style>
  <w:style w:type="character" w:customStyle="1" w:styleId="BodyTextChar">
    <w:name w:val="Body Text Char"/>
    <w:basedOn w:val="DefaultParagraphFont"/>
    <w:link w:val="BodyText"/>
    <w:uiPriority w:val="1"/>
    <w:rsid w:val="003B7D49"/>
    <w:rPr>
      <w:rFonts w:ascii="Arial" w:eastAsia="Arial" w:hAnsi="Arial" w:cs="Arial"/>
      <w:sz w:val="24"/>
      <w:szCs w:val="24"/>
      <w:lang w:val="bs-Latn-BA"/>
    </w:rPr>
  </w:style>
  <w:style w:type="character" w:customStyle="1" w:styleId="Heading1Char">
    <w:name w:val="Heading 1 Char"/>
    <w:basedOn w:val="DefaultParagraphFont"/>
    <w:link w:val="Heading1"/>
    <w:uiPriority w:val="9"/>
    <w:rsid w:val="00042856"/>
    <w:rPr>
      <w:rFonts w:ascii="Arial" w:eastAsia="Arial" w:hAnsi="Arial" w:cs="Arial"/>
      <w:b/>
      <w:bCs/>
      <w:sz w:val="24"/>
      <w:szCs w:val="24"/>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19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nd.b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549CF-93EC-436B-B430-603F70C8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6244</Words>
  <Characters>35596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 Kremic</dc:creator>
  <cp:keywords/>
  <dc:description/>
  <cp:lastModifiedBy>Lejla Isakovic</cp:lastModifiedBy>
  <cp:revision>35</cp:revision>
  <cp:lastPrinted>2022-08-23T08:02:00Z</cp:lastPrinted>
  <dcterms:created xsi:type="dcterms:W3CDTF">2020-06-02T09:40:00Z</dcterms:created>
  <dcterms:modified xsi:type="dcterms:W3CDTF">2022-08-23T08:02:00Z</dcterms:modified>
</cp:coreProperties>
</file>